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A6" w:rsidRPr="00E9689B" w:rsidRDefault="008465A6" w:rsidP="008465A6">
      <w:pPr>
        <w:spacing w:after="0"/>
        <w:rPr>
          <w:rFonts w:asciiTheme="minorHAnsi" w:hAnsiTheme="minorHAnsi"/>
          <w:b/>
          <w:sz w:val="24"/>
          <w:lang w:val="hr-HR"/>
        </w:rPr>
      </w:pPr>
      <w:bookmarkStart w:id="0" w:name="_GoBack"/>
      <w:r w:rsidRPr="00E9689B">
        <w:rPr>
          <w:rFonts w:asciiTheme="minorHAnsi" w:hAnsiTheme="minorHAnsi"/>
          <w:b/>
          <w:sz w:val="24"/>
          <w:lang w:val="hr-HR"/>
        </w:rPr>
        <w:t>Sveučilište Josipa Jurja Strossmayera u Osijeku</w:t>
      </w:r>
    </w:p>
    <w:p w:rsidR="008465A6" w:rsidRPr="00E9689B" w:rsidRDefault="008465A6" w:rsidP="008465A6">
      <w:pPr>
        <w:spacing w:after="0"/>
        <w:rPr>
          <w:rFonts w:asciiTheme="minorHAnsi" w:hAnsiTheme="minorHAnsi"/>
          <w:b/>
          <w:sz w:val="24"/>
          <w:lang w:val="hr-HR"/>
        </w:rPr>
      </w:pPr>
      <w:r w:rsidRPr="00E9689B">
        <w:rPr>
          <w:rFonts w:asciiTheme="minorHAnsi" w:hAnsiTheme="minorHAnsi"/>
          <w:b/>
          <w:sz w:val="24"/>
          <w:lang w:val="hr-HR"/>
        </w:rPr>
        <w:t>Katolički bogoslovni fakultet u Đakovu</w:t>
      </w:r>
    </w:p>
    <w:p w:rsidR="008465A6" w:rsidRDefault="008465A6" w:rsidP="008465A6">
      <w:pPr>
        <w:pBdr>
          <w:bottom w:val="single" w:sz="12" w:space="1" w:color="auto"/>
        </w:pBdr>
        <w:spacing w:after="0"/>
        <w:rPr>
          <w:rFonts w:asciiTheme="minorHAnsi" w:hAnsiTheme="minorHAnsi"/>
          <w:b/>
          <w:sz w:val="24"/>
          <w:lang w:val="hr-HR"/>
        </w:rPr>
      </w:pPr>
      <w:r w:rsidRPr="00E9689B">
        <w:rPr>
          <w:rFonts w:asciiTheme="minorHAnsi" w:hAnsiTheme="minorHAnsi"/>
          <w:b/>
          <w:sz w:val="24"/>
          <w:lang w:val="hr-HR"/>
        </w:rPr>
        <w:t xml:space="preserve">Povjerenstvo za praćenje i osiguravanje kvalitete </w:t>
      </w:r>
    </w:p>
    <w:p w:rsidR="000F03E3" w:rsidRPr="00E9689B" w:rsidRDefault="000F03E3" w:rsidP="008465A6">
      <w:pPr>
        <w:spacing w:after="0"/>
        <w:rPr>
          <w:rFonts w:asciiTheme="minorHAnsi" w:hAnsiTheme="minorHAnsi"/>
          <w:b/>
          <w:sz w:val="24"/>
          <w:lang w:val="hr-HR"/>
        </w:rPr>
      </w:pPr>
    </w:p>
    <w:p w:rsidR="000F03E3" w:rsidRPr="000F03E3" w:rsidRDefault="000F03E3" w:rsidP="000F03E3">
      <w:pPr>
        <w:spacing w:after="0" w:line="240" w:lineRule="auto"/>
      </w:pPr>
      <w:proofErr w:type="spellStart"/>
      <w:r w:rsidRPr="000F03E3">
        <w:t>Klasa</w:t>
      </w:r>
      <w:proofErr w:type="spellEnd"/>
      <w:r w:rsidRPr="000F03E3">
        <w:t>: 602-04/14-01/02</w:t>
      </w:r>
    </w:p>
    <w:p w:rsidR="000F03E3" w:rsidRPr="000F03E3" w:rsidRDefault="00E640D5" w:rsidP="000F03E3">
      <w:pPr>
        <w:tabs>
          <w:tab w:val="left" w:pos="8100"/>
        </w:tabs>
        <w:spacing w:after="0" w:line="240" w:lineRule="auto"/>
        <w:rPr>
          <w:rFonts w:eastAsia="Batang"/>
        </w:rPr>
      </w:pPr>
      <w:r>
        <w:t xml:space="preserve">Ur. </w:t>
      </w:r>
      <w:proofErr w:type="spellStart"/>
      <w:proofErr w:type="gramStart"/>
      <w:r>
        <w:t>broj</w:t>
      </w:r>
      <w:proofErr w:type="spellEnd"/>
      <w:proofErr w:type="gramEnd"/>
      <w:r>
        <w:t>: 2121-32-03-14-12</w:t>
      </w:r>
    </w:p>
    <w:p w:rsidR="008465A6" w:rsidRPr="000F03E3" w:rsidRDefault="008465A6" w:rsidP="008465A6">
      <w:pPr>
        <w:spacing w:after="0"/>
        <w:rPr>
          <w:rFonts w:asciiTheme="minorHAnsi" w:hAnsiTheme="minorHAnsi"/>
          <w:lang w:val="hr-HR"/>
        </w:rPr>
      </w:pPr>
      <w:r w:rsidRPr="000F03E3">
        <w:rPr>
          <w:rFonts w:asciiTheme="minorHAnsi" w:hAnsiTheme="minorHAnsi"/>
          <w:lang w:val="hr-HR"/>
        </w:rPr>
        <w:t>Đakovo, 2</w:t>
      </w:r>
      <w:r w:rsidR="001B2AEE">
        <w:rPr>
          <w:rFonts w:asciiTheme="minorHAnsi" w:hAnsiTheme="minorHAnsi"/>
          <w:lang w:val="hr-HR"/>
        </w:rPr>
        <w:t>8</w:t>
      </w:r>
      <w:r w:rsidRPr="000F03E3">
        <w:rPr>
          <w:rFonts w:asciiTheme="minorHAnsi" w:hAnsiTheme="minorHAnsi"/>
          <w:lang w:val="hr-HR"/>
        </w:rPr>
        <w:t>. listopada 2014.</w:t>
      </w:r>
    </w:p>
    <w:p w:rsidR="008465A6" w:rsidRPr="00E9689B" w:rsidRDefault="008465A6" w:rsidP="008465A6">
      <w:pPr>
        <w:spacing w:after="0"/>
        <w:jc w:val="right"/>
        <w:rPr>
          <w:rFonts w:asciiTheme="minorHAnsi" w:hAnsiTheme="minorHAnsi"/>
          <w:b/>
          <w:sz w:val="24"/>
          <w:lang w:val="hr-HR"/>
        </w:rPr>
      </w:pPr>
      <w:r w:rsidRPr="00E9689B">
        <w:rPr>
          <w:rFonts w:asciiTheme="minorHAnsi" w:hAnsiTheme="minorHAnsi"/>
          <w:b/>
          <w:sz w:val="24"/>
          <w:lang w:val="hr-HR"/>
        </w:rPr>
        <w:t>Članovima Fakultetskog vijeća</w:t>
      </w:r>
    </w:p>
    <w:p w:rsidR="008465A6" w:rsidRPr="00E9689B" w:rsidRDefault="008465A6" w:rsidP="008465A6">
      <w:pPr>
        <w:spacing w:after="0"/>
        <w:rPr>
          <w:rFonts w:asciiTheme="minorHAnsi" w:hAnsiTheme="minorHAnsi"/>
          <w:b/>
          <w:sz w:val="24"/>
          <w:lang w:val="hr-HR"/>
        </w:rPr>
      </w:pPr>
    </w:p>
    <w:p w:rsidR="008465A6" w:rsidRPr="00E9689B" w:rsidRDefault="008465A6" w:rsidP="000F03E3">
      <w:pPr>
        <w:spacing w:after="0"/>
        <w:ind w:left="993" w:hanging="993"/>
        <w:rPr>
          <w:rFonts w:asciiTheme="minorHAnsi" w:hAnsiTheme="minorHAnsi"/>
          <w:b/>
          <w:sz w:val="24"/>
          <w:lang w:val="hr-HR"/>
        </w:rPr>
      </w:pPr>
      <w:r w:rsidRPr="00E9689B">
        <w:rPr>
          <w:rFonts w:asciiTheme="minorHAnsi" w:hAnsiTheme="minorHAnsi"/>
          <w:b/>
          <w:sz w:val="24"/>
          <w:lang w:val="hr-HR"/>
        </w:rPr>
        <w:t>Predmet: Godišnje izvješće o radu Povjerenstva za praćenje i osiguravanje kvalitete</w:t>
      </w:r>
      <w:r>
        <w:rPr>
          <w:rFonts w:asciiTheme="minorHAnsi" w:hAnsiTheme="minorHAnsi"/>
          <w:b/>
          <w:sz w:val="24"/>
          <w:lang w:val="hr-HR"/>
        </w:rPr>
        <w:t xml:space="preserve"> </w:t>
      </w:r>
      <w:r w:rsidR="000F03E3">
        <w:rPr>
          <w:rFonts w:asciiTheme="minorHAnsi" w:hAnsiTheme="minorHAnsi"/>
          <w:b/>
          <w:sz w:val="24"/>
          <w:lang w:val="hr-HR"/>
        </w:rPr>
        <w:t>u akademskoj godini 201</w:t>
      </w:r>
      <w:r w:rsidR="00D9607F">
        <w:rPr>
          <w:rFonts w:asciiTheme="minorHAnsi" w:hAnsiTheme="minorHAnsi"/>
          <w:b/>
          <w:sz w:val="24"/>
          <w:lang w:val="hr-HR"/>
        </w:rPr>
        <w:t>3</w:t>
      </w:r>
      <w:r w:rsidR="000F03E3">
        <w:rPr>
          <w:rFonts w:asciiTheme="minorHAnsi" w:hAnsiTheme="minorHAnsi"/>
          <w:b/>
          <w:sz w:val="24"/>
          <w:lang w:val="hr-HR"/>
        </w:rPr>
        <w:t>./201</w:t>
      </w:r>
      <w:r w:rsidR="00D9607F">
        <w:rPr>
          <w:rFonts w:asciiTheme="minorHAnsi" w:hAnsiTheme="minorHAnsi"/>
          <w:b/>
          <w:sz w:val="24"/>
          <w:lang w:val="hr-HR"/>
        </w:rPr>
        <w:t>4</w:t>
      </w:r>
      <w:r w:rsidR="000F03E3">
        <w:rPr>
          <w:rFonts w:asciiTheme="minorHAnsi" w:hAnsiTheme="minorHAnsi"/>
          <w:b/>
          <w:sz w:val="24"/>
          <w:lang w:val="hr-HR"/>
        </w:rPr>
        <w:t>.</w:t>
      </w:r>
    </w:p>
    <w:p w:rsidR="008465A6" w:rsidRPr="00E9689B" w:rsidRDefault="008465A6" w:rsidP="008465A6">
      <w:pPr>
        <w:rPr>
          <w:rFonts w:asciiTheme="minorHAnsi" w:hAnsiTheme="minorHAnsi"/>
          <w:sz w:val="24"/>
          <w:lang w:val="hr-HR"/>
        </w:rPr>
      </w:pPr>
    </w:p>
    <w:p w:rsidR="008465A6" w:rsidRPr="00E9689B" w:rsidRDefault="008465A6" w:rsidP="008465A6">
      <w:pPr>
        <w:spacing w:after="0"/>
        <w:jc w:val="both"/>
        <w:rPr>
          <w:rFonts w:asciiTheme="minorHAnsi" w:hAnsiTheme="minorHAnsi"/>
          <w:sz w:val="24"/>
          <w:lang w:val="hr-HR"/>
        </w:rPr>
      </w:pPr>
      <w:r w:rsidRPr="00E9689B">
        <w:rPr>
          <w:rFonts w:asciiTheme="minorHAnsi" w:hAnsiTheme="minorHAnsi"/>
          <w:sz w:val="24"/>
          <w:lang w:val="hr-HR"/>
        </w:rPr>
        <w:t xml:space="preserve">Povjerenstvo za praćenje i osiguravanje kvalitete KBF-a u Đakovu </w:t>
      </w:r>
      <w:r>
        <w:rPr>
          <w:rFonts w:asciiTheme="minorHAnsi" w:hAnsiTheme="minorHAnsi"/>
          <w:sz w:val="24"/>
          <w:lang w:val="hr-HR"/>
        </w:rPr>
        <w:t xml:space="preserve">(dalje: Povjerenstvo) </w:t>
      </w:r>
      <w:r w:rsidRPr="00E9689B">
        <w:rPr>
          <w:rFonts w:asciiTheme="minorHAnsi" w:hAnsiTheme="minorHAnsi"/>
          <w:sz w:val="24"/>
          <w:lang w:val="hr-HR"/>
        </w:rPr>
        <w:t>u akademskoj godini 2013./2014. održalo je tri sastanka.</w:t>
      </w:r>
    </w:p>
    <w:p w:rsidR="008465A6" w:rsidRPr="00E9689B" w:rsidRDefault="004A0AED" w:rsidP="008465A6">
      <w:pPr>
        <w:spacing w:after="0"/>
        <w:jc w:val="both"/>
        <w:rPr>
          <w:rFonts w:asciiTheme="minorHAnsi" w:hAnsiTheme="minorHAnsi"/>
          <w:sz w:val="24"/>
          <w:lang w:val="hr-HR"/>
        </w:rPr>
      </w:pPr>
      <w:r>
        <w:rPr>
          <w:rFonts w:asciiTheme="minorHAnsi" w:hAnsiTheme="minorHAnsi"/>
          <w:sz w:val="24"/>
          <w:lang w:val="hr-HR"/>
        </w:rPr>
        <w:t>Fakultetsko vijeće, na svojoj III. redovitoj sjednici u ak. god. 2013./2014., u</w:t>
      </w:r>
      <w:r w:rsidR="008465A6" w:rsidRPr="00E9689B">
        <w:rPr>
          <w:rFonts w:asciiTheme="minorHAnsi" w:hAnsiTheme="minorHAnsi"/>
          <w:sz w:val="24"/>
          <w:lang w:val="hr-HR"/>
        </w:rPr>
        <w:t>svoj</w:t>
      </w:r>
      <w:r>
        <w:rPr>
          <w:rFonts w:asciiTheme="minorHAnsi" w:hAnsiTheme="minorHAnsi"/>
          <w:sz w:val="24"/>
          <w:lang w:val="hr-HR"/>
        </w:rPr>
        <w:t>ilo</w:t>
      </w:r>
      <w:r w:rsidR="008465A6" w:rsidRPr="00E9689B">
        <w:rPr>
          <w:rFonts w:asciiTheme="minorHAnsi" w:hAnsiTheme="minorHAnsi"/>
          <w:sz w:val="24"/>
          <w:lang w:val="hr-HR"/>
        </w:rPr>
        <w:t xml:space="preserve"> je Priručnik za praćenje i osiguravanje kvalitete Katoličkoga bogoslovnog fakulteta u Đakovu</w:t>
      </w:r>
      <w:r>
        <w:rPr>
          <w:rFonts w:asciiTheme="minorHAnsi" w:hAnsiTheme="minorHAnsi"/>
          <w:sz w:val="24"/>
          <w:lang w:val="hr-HR"/>
        </w:rPr>
        <w:t xml:space="preserve"> </w:t>
      </w:r>
      <w:r w:rsidR="008465A6" w:rsidRPr="00E9689B">
        <w:rPr>
          <w:rFonts w:asciiTheme="minorHAnsi" w:hAnsiTheme="minorHAnsi"/>
          <w:sz w:val="24"/>
          <w:lang w:val="hr-HR"/>
        </w:rPr>
        <w:t>(2. prosinca 2013.)</w:t>
      </w:r>
      <w:r w:rsidR="00FA610E">
        <w:rPr>
          <w:rFonts w:asciiTheme="minorHAnsi" w:hAnsiTheme="minorHAnsi"/>
          <w:sz w:val="24"/>
          <w:lang w:val="hr-HR"/>
        </w:rPr>
        <w:t>.</w:t>
      </w:r>
      <w:r w:rsidR="008465A6" w:rsidRPr="00E9689B">
        <w:rPr>
          <w:rFonts w:asciiTheme="minorHAnsi" w:hAnsiTheme="minorHAnsi"/>
          <w:sz w:val="24"/>
          <w:lang w:val="hr-HR"/>
        </w:rPr>
        <w:t xml:space="preserve"> </w:t>
      </w:r>
    </w:p>
    <w:p w:rsidR="008465A6" w:rsidRPr="00E9689B" w:rsidRDefault="008465A6" w:rsidP="008465A6">
      <w:pPr>
        <w:spacing w:after="0"/>
        <w:jc w:val="both"/>
        <w:rPr>
          <w:rFonts w:asciiTheme="minorHAnsi" w:hAnsiTheme="minorHAnsi"/>
          <w:sz w:val="24"/>
          <w:lang w:val="hr-HR"/>
        </w:rPr>
      </w:pPr>
    </w:p>
    <w:p w:rsidR="008465A6" w:rsidRPr="00E9689B" w:rsidRDefault="008465A6" w:rsidP="008465A6">
      <w:pPr>
        <w:pStyle w:val="Odlomakpopisa"/>
        <w:ind w:left="0"/>
        <w:jc w:val="both"/>
        <w:rPr>
          <w:sz w:val="24"/>
        </w:rPr>
      </w:pPr>
      <w:r w:rsidRPr="00E9689B">
        <w:rPr>
          <w:sz w:val="24"/>
          <w:szCs w:val="24"/>
        </w:rPr>
        <w:t>Na prvoj sjednici</w:t>
      </w:r>
      <w:r w:rsidR="004A0AED">
        <w:rPr>
          <w:sz w:val="24"/>
          <w:szCs w:val="24"/>
        </w:rPr>
        <w:t xml:space="preserve"> u ak. god. 2013./2014, održanoj 10. prosinca 2013. god.,</w:t>
      </w:r>
      <w:r w:rsidRPr="00E9689B">
        <w:rPr>
          <w:sz w:val="24"/>
          <w:szCs w:val="24"/>
        </w:rPr>
        <w:t xml:space="preserve"> Povjerenstvo</w:t>
      </w:r>
      <w:r w:rsidR="000F03E3">
        <w:rPr>
          <w:sz w:val="24"/>
          <w:szCs w:val="24"/>
        </w:rPr>
        <w:t xml:space="preserve"> je</w:t>
      </w:r>
      <w:r>
        <w:rPr>
          <w:sz w:val="24"/>
          <w:szCs w:val="24"/>
        </w:rPr>
        <w:t>,</w:t>
      </w:r>
      <w:r w:rsidRPr="00E9689B">
        <w:rPr>
          <w:sz w:val="24"/>
          <w:szCs w:val="24"/>
        </w:rPr>
        <w:t xml:space="preserve"> u sastavu </w:t>
      </w:r>
      <w:r>
        <w:rPr>
          <w:sz w:val="24"/>
          <w:szCs w:val="24"/>
        </w:rPr>
        <w:t>d</w:t>
      </w:r>
      <w:r w:rsidRPr="00E9689B">
        <w:rPr>
          <w:sz w:val="24"/>
          <w:szCs w:val="24"/>
        </w:rPr>
        <w:t xml:space="preserve">oc. dr. </w:t>
      </w:r>
      <w:proofErr w:type="spellStart"/>
      <w:r w:rsidRPr="00E9689B">
        <w:rPr>
          <w:sz w:val="24"/>
          <w:szCs w:val="24"/>
        </w:rPr>
        <w:t>sc</w:t>
      </w:r>
      <w:proofErr w:type="spellEnd"/>
      <w:r w:rsidRPr="00E9689B">
        <w:rPr>
          <w:sz w:val="24"/>
          <w:szCs w:val="24"/>
        </w:rPr>
        <w:t xml:space="preserve">. </w:t>
      </w:r>
      <w:proofErr w:type="spellStart"/>
      <w:r w:rsidRPr="00E9689B">
        <w:rPr>
          <w:sz w:val="24"/>
          <w:szCs w:val="24"/>
        </w:rPr>
        <w:t>Šimo</w:t>
      </w:r>
      <w:proofErr w:type="spellEnd"/>
      <w:r w:rsidRPr="00E9689B">
        <w:rPr>
          <w:sz w:val="24"/>
          <w:szCs w:val="24"/>
        </w:rPr>
        <w:t xml:space="preserve"> Šokčević,</w:t>
      </w:r>
      <w:r>
        <w:rPr>
          <w:sz w:val="24"/>
          <w:szCs w:val="24"/>
        </w:rPr>
        <w:t xml:space="preserve"> predsjednik, d</w:t>
      </w:r>
      <w:r w:rsidRPr="00E9689B">
        <w:rPr>
          <w:sz w:val="24"/>
          <w:szCs w:val="24"/>
        </w:rPr>
        <w:t xml:space="preserve">oc. dr. </w:t>
      </w:r>
      <w:proofErr w:type="spellStart"/>
      <w:r w:rsidRPr="00E9689B">
        <w:rPr>
          <w:sz w:val="24"/>
          <w:szCs w:val="24"/>
        </w:rPr>
        <w:t>sc</w:t>
      </w:r>
      <w:proofErr w:type="spellEnd"/>
      <w:r w:rsidRPr="00E9689B">
        <w:rPr>
          <w:sz w:val="24"/>
          <w:szCs w:val="24"/>
        </w:rPr>
        <w:t xml:space="preserve">. Drago </w:t>
      </w:r>
      <w:proofErr w:type="spellStart"/>
      <w:r w:rsidRPr="00E9689B">
        <w:rPr>
          <w:sz w:val="24"/>
          <w:szCs w:val="24"/>
        </w:rPr>
        <w:t>Tukara</w:t>
      </w:r>
      <w:proofErr w:type="spellEnd"/>
      <w:r w:rsidRPr="00E9689B">
        <w:rPr>
          <w:sz w:val="24"/>
          <w:szCs w:val="24"/>
        </w:rPr>
        <w:t xml:space="preserve">, </w:t>
      </w:r>
      <w:r>
        <w:rPr>
          <w:sz w:val="24"/>
          <w:szCs w:val="24"/>
        </w:rPr>
        <w:t>d</w:t>
      </w:r>
      <w:r w:rsidRPr="00E9689B">
        <w:rPr>
          <w:sz w:val="24"/>
          <w:szCs w:val="24"/>
        </w:rPr>
        <w:t xml:space="preserve">oc. dr. </w:t>
      </w:r>
      <w:proofErr w:type="spellStart"/>
      <w:r w:rsidRPr="00E9689B">
        <w:rPr>
          <w:sz w:val="24"/>
          <w:szCs w:val="24"/>
        </w:rPr>
        <w:t>sc</w:t>
      </w:r>
      <w:proofErr w:type="spellEnd"/>
      <w:r w:rsidRPr="00E9689B">
        <w:rPr>
          <w:sz w:val="24"/>
          <w:szCs w:val="24"/>
        </w:rPr>
        <w:t xml:space="preserve">. Stjepan Radić, </w:t>
      </w:r>
      <w:r>
        <w:rPr>
          <w:sz w:val="24"/>
          <w:szCs w:val="24"/>
        </w:rPr>
        <w:t>d</w:t>
      </w:r>
      <w:r w:rsidRPr="00E9689B">
        <w:rPr>
          <w:sz w:val="24"/>
          <w:szCs w:val="24"/>
        </w:rPr>
        <w:t xml:space="preserve">r. </w:t>
      </w:r>
      <w:proofErr w:type="spellStart"/>
      <w:r w:rsidRPr="00E9689B">
        <w:rPr>
          <w:sz w:val="24"/>
          <w:szCs w:val="24"/>
        </w:rPr>
        <w:t>sc</w:t>
      </w:r>
      <w:proofErr w:type="spellEnd"/>
      <w:r w:rsidRPr="00E9689B">
        <w:rPr>
          <w:sz w:val="24"/>
          <w:szCs w:val="24"/>
        </w:rPr>
        <w:t>. Zdenko Ilić, Anita Lučić, studentica te predstavnici vanjski</w:t>
      </w:r>
      <w:r>
        <w:rPr>
          <w:sz w:val="24"/>
          <w:szCs w:val="24"/>
        </w:rPr>
        <w:t>h</w:t>
      </w:r>
      <w:r w:rsidRPr="00E9689B">
        <w:rPr>
          <w:sz w:val="24"/>
          <w:szCs w:val="24"/>
        </w:rPr>
        <w:t xml:space="preserve"> dionika dr. </w:t>
      </w:r>
      <w:proofErr w:type="spellStart"/>
      <w:r w:rsidRPr="00E9689B">
        <w:rPr>
          <w:sz w:val="24"/>
          <w:szCs w:val="24"/>
        </w:rPr>
        <w:t>sc</w:t>
      </w:r>
      <w:proofErr w:type="spellEnd"/>
      <w:r w:rsidRPr="00E9689B">
        <w:rPr>
          <w:sz w:val="24"/>
          <w:szCs w:val="24"/>
        </w:rPr>
        <w:t xml:space="preserve">. Teuta Rezo i Robert Jugović, dipl. </w:t>
      </w:r>
      <w:proofErr w:type="spellStart"/>
      <w:r w:rsidRPr="00E9689B">
        <w:rPr>
          <w:sz w:val="24"/>
          <w:szCs w:val="24"/>
        </w:rPr>
        <w:t>teol</w:t>
      </w:r>
      <w:proofErr w:type="spellEnd"/>
      <w:r w:rsidRPr="00E9689B">
        <w:rPr>
          <w:sz w:val="24"/>
          <w:szCs w:val="24"/>
        </w:rPr>
        <w:t>.</w:t>
      </w:r>
      <w:r>
        <w:rPr>
          <w:sz w:val="24"/>
          <w:szCs w:val="24"/>
        </w:rPr>
        <w:t xml:space="preserve">, </w:t>
      </w:r>
      <w:r w:rsidRPr="00E9689B">
        <w:rPr>
          <w:sz w:val="24"/>
        </w:rPr>
        <w:t xml:space="preserve">usvojilo godišnji plan i program rada, u svrhu praćenja </w:t>
      </w:r>
      <w:r w:rsidR="00FA610E">
        <w:rPr>
          <w:sz w:val="24"/>
        </w:rPr>
        <w:t xml:space="preserve">i ostvarenja </w:t>
      </w:r>
      <w:r w:rsidRPr="00E9689B">
        <w:rPr>
          <w:sz w:val="24"/>
        </w:rPr>
        <w:t xml:space="preserve">strategije razvoja Fakulteta, vodeći računa o nužnosti prilagođavanja i revidiranja određenih parametara koji se tiču specifičnosti institucije i humanističkih znanosti općenito. Prema godišnjem planu rada Povjerenstva za praćenje i osiguravanje kvalitete u akademskoj godini 2013./2014. u potpunosti je ostvareno 80%, odnosno </w:t>
      </w:r>
      <w:r w:rsidR="002F0C6D">
        <w:rPr>
          <w:sz w:val="24"/>
        </w:rPr>
        <w:t>osam</w:t>
      </w:r>
      <w:r w:rsidRPr="00E9689B">
        <w:rPr>
          <w:sz w:val="24"/>
        </w:rPr>
        <w:t xml:space="preserve"> od deset </w:t>
      </w:r>
      <w:r>
        <w:rPr>
          <w:sz w:val="24"/>
        </w:rPr>
        <w:t>zadataka</w:t>
      </w:r>
      <w:r w:rsidRPr="00E9689B">
        <w:rPr>
          <w:sz w:val="24"/>
        </w:rPr>
        <w:t>, a dv</w:t>
      </w:r>
      <w:r>
        <w:rPr>
          <w:sz w:val="24"/>
        </w:rPr>
        <w:t>a</w:t>
      </w:r>
      <w:r w:rsidR="002F0C6D">
        <w:rPr>
          <w:sz w:val="24"/>
        </w:rPr>
        <w:t xml:space="preserve"> su </w:t>
      </w:r>
      <w:r w:rsidRPr="00E9689B">
        <w:rPr>
          <w:sz w:val="24"/>
        </w:rPr>
        <w:t xml:space="preserve"> (20%) djelomično</w:t>
      </w:r>
      <w:r w:rsidR="002F0C6D">
        <w:rPr>
          <w:sz w:val="24"/>
        </w:rPr>
        <w:t xml:space="preserve"> ostvarena</w:t>
      </w:r>
      <w:r w:rsidRPr="00E9689B">
        <w:rPr>
          <w:sz w:val="24"/>
        </w:rPr>
        <w:t xml:space="preserve">. </w:t>
      </w:r>
    </w:p>
    <w:p w:rsidR="008465A6" w:rsidRPr="00E9689B" w:rsidRDefault="008465A6" w:rsidP="008465A6">
      <w:pPr>
        <w:spacing w:after="0"/>
        <w:jc w:val="both"/>
        <w:rPr>
          <w:rFonts w:asciiTheme="minorHAnsi" w:hAnsiTheme="minorHAnsi"/>
          <w:sz w:val="24"/>
          <w:lang w:val="hr-HR"/>
        </w:rPr>
      </w:pPr>
      <w:r w:rsidRPr="00E9689B">
        <w:rPr>
          <w:rFonts w:asciiTheme="minorHAnsi" w:hAnsiTheme="minorHAnsi"/>
          <w:sz w:val="24"/>
          <w:lang w:val="hr-HR"/>
        </w:rPr>
        <w:t xml:space="preserve">Donosimo prikaz točaka i osvrt na ono što je </w:t>
      </w:r>
      <w:r>
        <w:rPr>
          <w:rFonts w:asciiTheme="minorHAnsi" w:hAnsiTheme="minorHAnsi"/>
          <w:sz w:val="24"/>
          <w:lang w:val="hr-HR"/>
        </w:rPr>
        <w:t xml:space="preserve">u proteklom razdoblju </w:t>
      </w:r>
      <w:r w:rsidRPr="00E9689B">
        <w:rPr>
          <w:rFonts w:asciiTheme="minorHAnsi" w:hAnsiTheme="minorHAnsi"/>
          <w:sz w:val="24"/>
          <w:lang w:val="hr-HR"/>
        </w:rPr>
        <w:t>ostvareno:</w:t>
      </w:r>
    </w:p>
    <w:p w:rsidR="008465A6" w:rsidRPr="00E9689B" w:rsidRDefault="008465A6" w:rsidP="008465A6">
      <w:pPr>
        <w:spacing w:after="0"/>
        <w:jc w:val="both"/>
        <w:rPr>
          <w:rFonts w:asciiTheme="minorHAnsi" w:hAnsiTheme="minorHAnsi"/>
          <w:sz w:val="24"/>
          <w:lang w:val="hr-HR"/>
        </w:rPr>
      </w:pPr>
    </w:p>
    <w:p w:rsidR="008465A6" w:rsidRPr="00E9689B" w:rsidRDefault="008465A6" w:rsidP="008465A6">
      <w:pPr>
        <w:spacing w:after="0" w:line="360" w:lineRule="auto"/>
        <w:jc w:val="both"/>
        <w:rPr>
          <w:rFonts w:asciiTheme="minorHAnsi" w:hAnsiTheme="minorHAnsi"/>
          <w:b/>
          <w:sz w:val="24"/>
        </w:rPr>
      </w:pPr>
      <w:r w:rsidRPr="00E9689B">
        <w:rPr>
          <w:rFonts w:asciiTheme="minorHAnsi" w:hAnsiTheme="minorHAnsi"/>
          <w:b/>
          <w:sz w:val="24"/>
        </w:rPr>
        <w:t xml:space="preserve">1. SWOT </w:t>
      </w:r>
      <w:proofErr w:type="spellStart"/>
      <w:r w:rsidRPr="00E9689B">
        <w:rPr>
          <w:rFonts w:asciiTheme="minorHAnsi" w:hAnsiTheme="minorHAnsi"/>
          <w:b/>
          <w:sz w:val="24"/>
        </w:rPr>
        <w:t>analiza</w:t>
      </w:r>
      <w:proofErr w:type="spellEnd"/>
      <w:r w:rsidRPr="00E9689B">
        <w:rPr>
          <w:rFonts w:asciiTheme="minorHAnsi" w:hAnsiTheme="minorHAnsi"/>
          <w:b/>
          <w:sz w:val="24"/>
        </w:rPr>
        <w:t xml:space="preserve"> – </w:t>
      </w:r>
      <w:proofErr w:type="spellStart"/>
      <w:r w:rsidRPr="00E9689B">
        <w:rPr>
          <w:rFonts w:asciiTheme="minorHAnsi" w:hAnsiTheme="minorHAnsi"/>
          <w:b/>
          <w:sz w:val="24"/>
        </w:rPr>
        <w:t>studenti</w:t>
      </w:r>
      <w:proofErr w:type="spellEnd"/>
      <w:r w:rsidRPr="00E9689B">
        <w:rPr>
          <w:rFonts w:asciiTheme="minorHAnsi" w:hAnsiTheme="minorHAnsi"/>
          <w:b/>
          <w:sz w:val="24"/>
        </w:rPr>
        <w:t xml:space="preserve"> </w:t>
      </w:r>
      <w:r w:rsidRPr="00E9689B">
        <w:rPr>
          <w:rFonts w:asciiTheme="minorHAnsi" w:hAnsiTheme="minorHAnsi"/>
          <w:b/>
          <w:sz w:val="24"/>
        </w:rPr>
        <w:tab/>
      </w:r>
      <w:r w:rsidRPr="00E9689B">
        <w:rPr>
          <w:rFonts w:asciiTheme="minorHAnsi" w:hAnsiTheme="minorHAnsi"/>
          <w:b/>
          <w:sz w:val="24"/>
        </w:rPr>
        <w:tab/>
      </w:r>
    </w:p>
    <w:p w:rsidR="008465A6" w:rsidRPr="00E9689B" w:rsidRDefault="008465A6" w:rsidP="008465A6">
      <w:pPr>
        <w:spacing w:after="0"/>
        <w:jc w:val="both"/>
        <w:rPr>
          <w:rFonts w:asciiTheme="minorHAnsi" w:hAnsiTheme="minorHAnsi"/>
          <w:sz w:val="24"/>
          <w:lang w:val="hr-HR"/>
        </w:rPr>
      </w:pPr>
      <w:r w:rsidRPr="00E9689B">
        <w:rPr>
          <w:rFonts w:asciiTheme="minorHAnsi" w:hAnsiTheme="minorHAnsi"/>
          <w:sz w:val="24"/>
          <w:szCs w:val="24"/>
          <w:lang w:val="hr-HR"/>
        </w:rPr>
        <w:t xml:space="preserve">Ured za kvalitetu je </w:t>
      </w:r>
      <w:r w:rsidRPr="00E9689B">
        <w:rPr>
          <w:rFonts w:asciiTheme="minorHAnsi" w:hAnsiTheme="minorHAnsi"/>
          <w:sz w:val="24"/>
          <w:lang w:val="hr-HR"/>
        </w:rPr>
        <w:t xml:space="preserve">u prosincu 2013. g. </w:t>
      </w:r>
      <w:r w:rsidRPr="00E9689B">
        <w:rPr>
          <w:rFonts w:asciiTheme="minorHAnsi" w:hAnsiTheme="minorHAnsi"/>
          <w:sz w:val="24"/>
          <w:szCs w:val="24"/>
          <w:lang w:val="hr-HR"/>
        </w:rPr>
        <w:t xml:space="preserve">proveo SWOT anketu </w:t>
      </w:r>
      <w:r w:rsidRPr="00E9689B">
        <w:rPr>
          <w:rFonts w:asciiTheme="minorHAnsi" w:hAnsiTheme="minorHAnsi"/>
          <w:sz w:val="24"/>
          <w:lang w:val="hr-HR"/>
        </w:rPr>
        <w:t>na 2/3 studentske populacije</w:t>
      </w:r>
      <w:r w:rsidRPr="00E9689B">
        <w:rPr>
          <w:rFonts w:asciiTheme="minorHAnsi" w:hAnsiTheme="minorHAnsi"/>
          <w:sz w:val="24"/>
          <w:szCs w:val="24"/>
          <w:lang w:val="hr-HR"/>
        </w:rPr>
        <w:t xml:space="preserve"> te pripremio rezultate</w:t>
      </w:r>
      <w:r w:rsidRPr="00E9689B">
        <w:rPr>
          <w:rFonts w:asciiTheme="minorHAnsi" w:hAnsiTheme="minorHAnsi"/>
          <w:sz w:val="24"/>
          <w:lang w:val="hr-HR"/>
        </w:rPr>
        <w:t xml:space="preserve">. </w:t>
      </w:r>
    </w:p>
    <w:p w:rsidR="008465A6" w:rsidRPr="00E9689B" w:rsidRDefault="008465A6" w:rsidP="008465A6">
      <w:pPr>
        <w:pStyle w:val="Odlomakpopis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4"/>
          <w:szCs w:val="24"/>
        </w:rPr>
      </w:pPr>
      <w:r w:rsidRPr="00E9689B">
        <w:rPr>
          <w:sz w:val="24"/>
          <w:szCs w:val="24"/>
        </w:rPr>
        <w:t>Na temelju rezultata Povjerenstvo je donijelo sljedeće zaključke:</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Povjerenstvo je zadovoljno prepoznatim snagama fakulteta. Prema godišnjem planu rada Povjerenstva istražiti će se razlozi slabog prepoznavanja mentorstva i potreba za njegovim preustrojem.  (ostvareno)</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 xml:space="preserve">Povjerenstvo </w:t>
      </w:r>
      <w:r w:rsidRPr="00E9689B">
        <w:rPr>
          <w:sz w:val="24"/>
        </w:rPr>
        <w:t xml:space="preserve">je </w:t>
      </w:r>
      <w:r w:rsidRPr="00E9689B">
        <w:rPr>
          <w:rFonts w:cs="Times New Roman"/>
          <w:sz w:val="24"/>
        </w:rPr>
        <w:t>dalo sugestiju da se sastane Povjerenstvo za studentsku prehranu i da se pitanje prehrane pokuša riješiti na način da se jasno odrede problemi i da se iniciraju sastanci s upravom restorana Croatia kako bi se sustav prehrane poboljšao, ukoliko je to moguće.</w:t>
      </w:r>
      <w:r w:rsidRPr="00E9689B">
        <w:rPr>
          <w:sz w:val="24"/>
          <w:szCs w:val="24"/>
        </w:rPr>
        <w:t xml:space="preserve"> </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Analiza studentskog opterećenja provest će se u lipnju 2014. (ostvareno)</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Povjerenstvo će se zauzeti za poticanje osnaživanja provedbe prakse odnosno, hospitacija. (ostvareno)</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lastRenderedPageBreak/>
        <w:t xml:space="preserve">Ured za kvalitetu će sam ili u suradnji sa Sveučilišnim uredom za međusveučilišnu i međunarodnu suradnju organizirati radionicu o </w:t>
      </w:r>
      <w:proofErr w:type="spellStart"/>
      <w:r w:rsidRPr="00E9689B">
        <w:rPr>
          <w:sz w:val="24"/>
          <w:szCs w:val="24"/>
        </w:rPr>
        <w:t>Erasmus</w:t>
      </w:r>
      <w:proofErr w:type="spellEnd"/>
      <w:r w:rsidRPr="00E9689B">
        <w:rPr>
          <w:sz w:val="24"/>
          <w:szCs w:val="24"/>
        </w:rPr>
        <w:t xml:space="preserve"> programu mobilnosti s ciljem upoznavanja studenata s prednostima razmjene. (ostvareno)</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U ovo vrijeme sveopće krize razumljiva je bojazan studenata o nemogućnosti pronalaska posla nakon završenoga studija. Povjerenstvo mjesečno prikuplja podatke o broju nezaposlenih teologa od Hrvatskog zavoda za zapošljavanje. Članovi Povjerenstva započeli su raspravu o načinima provjere afektivnih ishoda učenja, odnosno modela provjere i potvrde usvojenih stavova i vrijednosti koje su nužan preduvjet za ostvarivanje radnoga odnosa.</w:t>
      </w:r>
    </w:p>
    <w:p w:rsidR="008465A6" w:rsidRPr="00E9689B" w:rsidRDefault="008465A6" w:rsidP="008465A6">
      <w:pPr>
        <w:pStyle w:val="Odlomakpopisa"/>
        <w:numPr>
          <w:ilvl w:val="0"/>
          <w:numId w:val="18"/>
        </w:numPr>
        <w:spacing w:after="0" w:line="240" w:lineRule="auto"/>
        <w:ind w:left="284" w:hanging="284"/>
        <w:jc w:val="both"/>
        <w:rPr>
          <w:sz w:val="24"/>
          <w:szCs w:val="24"/>
        </w:rPr>
      </w:pPr>
      <w:r w:rsidRPr="00E9689B">
        <w:rPr>
          <w:sz w:val="24"/>
          <w:szCs w:val="24"/>
        </w:rPr>
        <w:t>Rezultate SWOT analize nastavnicima će predstaviti predsjednik Povjerenstva na idućoj sjednici Fakultetskoga vijeća, a studentima će rezultate i zaključke Povjerenstva predstaviti stručna savjetnica za kvalitetu, 4. ožujka 2014. (ostvareno)</w:t>
      </w:r>
    </w:p>
    <w:p w:rsidR="008465A6" w:rsidRPr="00E9689B" w:rsidRDefault="008465A6" w:rsidP="008465A6">
      <w:pPr>
        <w:spacing w:after="0"/>
        <w:jc w:val="both"/>
        <w:rPr>
          <w:rFonts w:asciiTheme="minorHAnsi" w:hAnsiTheme="minorHAnsi"/>
          <w:sz w:val="24"/>
          <w:lang w:val="hr-HR"/>
        </w:rPr>
      </w:pPr>
    </w:p>
    <w:p w:rsidR="008465A6" w:rsidRPr="00E9689B" w:rsidRDefault="008465A6" w:rsidP="008465A6">
      <w:pPr>
        <w:pStyle w:val="Odlomakpopisa"/>
        <w:spacing w:after="0"/>
        <w:ind w:left="0"/>
        <w:jc w:val="both"/>
        <w:rPr>
          <w:rFonts w:cs="Times New Roman"/>
          <w:b/>
          <w:sz w:val="24"/>
        </w:rPr>
      </w:pPr>
      <w:r w:rsidRPr="00E9689B">
        <w:rPr>
          <w:rFonts w:cs="Times New Roman"/>
          <w:b/>
          <w:sz w:val="24"/>
        </w:rPr>
        <w:t xml:space="preserve">2. Izrada obrasca za prikupljanje podataka o nastavnim i izvannastavnim aktivnostima nastavnika u svrhu analize utjecaja na društvo. </w:t>
      </w:r>
    </w:p>
    <w:p w:rsidR="008465A6" w:rsidRPr="00E9689B" w:rsidRDefault="008465A6" w:rsidP="008465A6">
      <w:pPr>
        <w:spacing w:after="0"/>
        <w:jc w:val="both"/>
        <w:rPr>
          <w:rFonts w:asciiTheme="minorHAnsi" w:hAnsiTheme="minorHAnsi"/>
          <w:color w:val="000000" w:themeColor="text1"/>
          <w:sz w:val="24"/>
          <w:lang w:val="hr-HR"/>
        </w:rPr>
      </w:pPr>
      <w:r w:rsidRPr="00E9689B">
        <w:rPr>
          <w:rFonts w:asciiTheme="minorHAnsi" w:hAnsiTheme="minorHAnsi"/>
          <w:color w:val="000000" w:themeColor="text1"/>
          <w:sz w:val="24"/>
          <w:szCs w:val="24"/>
          <w:lang w:val="hr-HR"/>
        </w:rPr>
        <w:t>Ured za kvalitetu izradio je Obrazac za podnošenje godišnjih nastavničkih izvješća. Molba za dostavljanje izvješća za 2013. godinu poslana je nastavnicima 16. siječnja 2014. Popunjeni obrasci su pristizali do 11. veljače. Uredu je dostavljeno 23 nastavnička izvješća, na temelju kojih je izrađeno skupno izvješće.</w:t>
      </w:r>
    </w:p>
    <w:p w:rsidR="008465A6" w:rsidRPr="00E9689B" w:rsidRDefault="008465A6" w:rsidP="008465A6">
      <w:pPr>
        <w:spacing w:after="0" w:line="360" w:lineRule="auto"/>
        <w:rPr>
          <w:rFonts w:asciiTheme="minorHAnsi" w:hAnsiTheme="minorHAnsi"/>
          <w:b/>
          <w:sz w:val="18"/>
          <w:szCs w:val="18"/>
          <w:lang w:val="hr-HR"/>
        </w:rPr>
      </w:pPr>
    </w:p>
    <w:p w:rsidR="008465A6" w:rsidRPr="00E9689B" w:rsidRDefault="008465A6" w:rsidP="008465A6">
      <w:pPr>
        <w:pStyle w:val="Odlomakpopisa"/>
        <w:spacing w:after="0"/>
        <w:ind w:left="0"/>
        <w:jc w:val="both"/>
        <w:rPr>
          <w:rFonts w:cs="Times New Roman"/>
          <w:b/>
          <w:sz w:val="24"/>
        </w:rPr>
      </w:pPr>
      <w:r w:rsidRPr="00E9689B">
        <w:rPr>
          <w:rFonts w:cs="Times New Roman"/>
          <w:b/>
          <w:sz w:val="24"/>
        </w:rPr>
        <w:t xml:space="preserve">3. Istraživanje uzroka neefikasnog i neuspješnog studiranja </w:t>
      </w:r>
    </w:p>
    <w:p w:rsidR="008465A6" w:rsidRPr="00E9689B" w:rsidRDefault="008465A6" w:rsidP="008465A6">
      <w:pPr>
        <w:spacing w:after="0"/>
        <w:jc w:val="both"/>
        <w:rPr>
          <w:rFonts w:asciiTheme="minorHAnsi" w:hAnsiTheme="minorHAnsi"/>
          <w:sz w:val="24"/>
          <w:lang w:val="hr-HR"/>
        </w:rPr>
      </w:pPr>
      <w:r w:rsidRPr="00E9689B">
        <w:rPr>
          <w:rFonts w:asciiTheme="minorHAnsi" w:hAnsiTheme="minorHAnsi"/>
          <w:sz w:val="24"/>
          <w:lang w:val="hr-HR"/>
        </w:rPr>
        <w:t xml:space="preserve">Anketa provedena među studentima koji su neefikasno i neuspješno studirali </w:t>
      </w:r>
      <w:r>
        <w:rPr>
          <w:rFonts w:asciiTheme="minorHAnsi" w:hAnsiTheme="minorHAnsi"/>
          <w:sz w:val="24"/>
          <w:lang w:val="hr-HR"/>
        </w:rPr>
        <w:t>kroz akademsku godinu 2012./2013.</w:t>
      </w:r>
      <w:r w:rsidR="000B4C03">
        <w:rPr>
          <w:rFonts w:asciiTheme="minorHAnsi" w:hAnsiTheme="minorHAnsi"/>
          <w:sz w:val="24"/>
          <w:lang w:val="hr-HR"/>
        </w:rPr>
        <w:t>, ne pokazuje</w:t>
      </w:r>
      <w:r w:rsidR="00FA610E">
        <w:rPr>
          <w:rFonts w:asciiTheme="minorHAnsi" w:hAnsiTheme="minorHAnsi"/>
          <w:sz w:val="24"/>
          <w:lang w:val="hr-HR"/>
        </w:rPr>
        <w:t xml:space="preserve"> indikatore manjkavosti</w:t>
      </w:r>
      <w:r w:rsidRPr="00E9689B">
        <w:rPr>
          <w:rFonts w:asciiTheme="minorHAnsi" w:hAnsiTheme="minorHAnsi"/>
          <w:sz w:val="24"/>
          <w:lang w:val="hr-HR"/>
        </w:rPr>
        <w:t xml:space="preserve"> </w:t>
      </w:r>
      <w:r w:rsidR="00FA610E">
        <w:rPr>
          <w:rFonts w:asciiTheme="minorHAnsi" w:hAnsiTheme="minorHAnsi"/>
          <w:sz w:val="24"/>
          <w:lang w:val="hr-HR"/>
        </w:rPr>
        <w:t xml:space="preserve">u </w:t>
      </w:r>
      <w:r w:rsidRPr="00E9689B">
        <w:rPr>
          <w:rFonts w:asciiTheme="minorHAnsi" w:hAnsiTheme="minorHAnsi"/>
          <w:sz w:val="24"/>
          <w:lang w:val="hr-HR"/>
        </w:rPr>
        <w:t>organiza</w:t>
      </w:r>
      <w:r w:rsidR="00FA610E">
        <w:rPr>
          <w:rFonts w:asciiTheme="minorHAnsi" w:hAnsiTheme="minorHAnsi"/>
          <w:sz w:val="24"/>
          <w:lang w:val="hr-HR"/>
        </w:rPr>
        <w:t>ciji</w:t>
      </w:r>
      <w:r w:rsidRPr="00E9689B">
        <w:rPr>
          <w:rFonts w:asciiTheme="minorHAnsi" w:hAnsiTheme="minorHAnsi"/>
          <w:sz w:val="24"/>
          <w:lang w:val="hr-HR"/>
        </w:rPr>
        <w:t xml:space="preserve"> studij</w:t>
      </w:r>
      <w:r w:rsidR="00FA610E">
        <w:rPr>
          <w:rFonts w:asciiTheme="minorHAnsi" w:hAnsiTheme="minorHAnsi"/>
          <w:sz w:val="24"/>
          <w:lang w:val="hr-HR"/>
        </w:rPr>
        <w:t>a</w:t>
      </w:r>
      <w:r w:rsidRPr="00E9689B">
        <w:rPr>
          <w:rFonts w:asciiTheme="minorHAnsi" w:hAnsiTheme="minorHAnsi"/>
          <w:sz w:val="24"/>
          <w:lang w:val="hr-HR"/>
        </w:rPr>
        <w:t xml:space="preserve">, </w:t>
      </w:r>
      <w:r w:rsidR="00FA610E">
        <w:rPr>
          <w:rFonts w:asciiTheme="minorHAnsi" w:hAnsiTheme="minorHAnsi"/>
          <w:sz w:val="24"/>
          <w:lang w:val="hr-HR"/>
        </w:rPr>
        <w:t>ili nastavničkih kompetencija</w:t>
      </w:r>
      <w:r w:rsidRPr="00E9689B">
        <w:rPr>
          <w:rFonts w:asciiTheme="minorHAnsi" w:hAnsiTheme="minorHAnsi"/>
          <w:sz w:val="24"/>
          <w:lang w:val="hr-HR"/>
        </w:rPr>
        <w:t xml:space="preserve">, </w:t>
      </w:r>
      <w:r w:rsidR="00FA610E">
        <w:rPr>
          <w:rFonts w:asciiTheme="minorHAnsi" w:hAnsiTheme="minorHAnsi"/>
          <w:sz w:val="24"/>
          <w:lang w:val="hr-HR"/>
        </w:rPr>
        <w:t xml:space="preserve">stoga je </w:t>
      </w:r>
      <w:r w:rsidR="000B4C03">
        <w:rPr>
          <w:rFonts w:asciiTheme="minorHAnsi" w:hAnsiTheme="minorHAnsi"/>
          <w:sz w:val="24"/>
          <w:lang w:val="hr-HR"/>
        </w:rPr>
        <w:t xml:space="preserve">zaključak Povjerenstva da ne postoje institucijski propusti koji bi bili razlogom </w:t>
      </w:r>
      <w:r w:rsidRPr="00E9689B">
        <w:rPr>
          <w:rFonts w:asciiTheme="minorHAnsi" w:hAnsiTheme="minorHAnsi"/>
          <w:sz w:val="24"/>
          <w:lang w:val="hr-HR"/>
        </w:rPr>
        <w:t>neuspješn</w:t>
      </w:r>
      <w:r w:rsidR="000B4C03">
        <w:rPr>
          <w:rFonts w:asciiTheme="minorHAnsi" w:hAnsiTheme="minorHAnsi"/>
          <w:sz w:val="24"/>
          <w:lang w:val="hr-HR"/>
        </w:rPr>
        <w:t>og</w:t>
      </w:r>
      <w:r w:rsidR="00FA610E">
        <w:rPr>
          <w:rFonts w:asciiTheme="minorHAnsi" w:hAnsiTheme="minorHAnsi"/>
          <w:sz w:val="24"/>
          <w:lang w:val="hr-HR"/>
        </w:rPr>
        <w:t>/neefikasn</w:t>
      </w:r>
      <w:r w:rsidR="000B4C03">
        <w:rPr>
          <w:rFonts w:asciiTheme="minorHAnsi" w:hAnsiTheme="minorHAnsi"/>
          <w:sz w:val="24"/>
          <w:lang w:val="hr-HR"/>
        </w:rPr>
        <w:t>og</w:t>
      </w:r>
      <w:r w:rsidR="00FA610E">
        <w:rPr>
          <w:rFonts w:asciiTheme="minorHAnsi" w:hAnsiTheme="minorHAnsi"/>
          <w:sz w:val="24"/>
          <w:lang w:val="hr-HR"/>
        </w:rPr>
        <w:t xml:space="preserve"> </w:t>
      </w:r>
      <w:r w:rsidRPr="00E9689B">
        <w:rPr>
          <w:rFonts w:asciiTheme="minorHAnsi" w:hAnsiTheme="minorHAnsi"/>
          <w:sz w:val="24"/>
          <w:lang w:val="hr-HR"/>
        </w:rPr>
        <w:t>stud</w:t>
      </w:r>
      <w:r w:rsidR="000B4C03">
        <w:rPr>
          <w:rFonts w:asciiTheme="minorHAnsi" w:hAnsiTheme="minorHAnsi"/>
          <w:sz w:val="24"/>
          <w:lang w:val="hr-HR"/>
        </w:rPr>
        <w:t>iranja</w:t>
      </w:r>
      <w:r w:rsidRPr="00E9689B">
        <w:rPr>
          <w:rFonts w:asciiTheme="minorHAnsi" w:hAnsiTheme="minorHAnsi"/>
          <w:sz w:val="24"/>
          <w:lang w:val="hr-HR"/>
        </w:rPr>
        <w:t xml:space="preserve"> (25%)</w:t>
      </w:r>
      <w:r w:rsidR="000B4C03">
        <w:rPr>
          <w:rFonts w:asciiTheme="minorHAnsi" w:hAnsiTheme="minorHAnsi"/>
          <w:sz w:val="24"/>
          <w:lang w:val="hr-HR"/>
        </w:rPr>
        <w:t xml:space="preserve">. U tom smislu </w:t>
      </w:r>
      <w:r w:rsidRPr="00E9689B">
        <w:rPr>
          <w:rFonts w:asciiTheme="minorHAnsi" w:hAnsiTheme="minorHAnsi"/>
          <w:sz w:val="24"/>
          <w:lang w:val="hr-HR"/>
        </w:rPr>
        <w:t xml:space="preserve">vrlo </w:t>
      </w:r>
      <w:r w:rsidR="000B4C03">
        <w:rPr>
          <w:rFonts w:asciiTheme="minorHAnsi" w:hAnsiTheme="minorHAnsi"/>
          <w:sz w:val="24"/>
          <w:lang w:val="hr-HR"/>
        </w:rPr>
        <w:t xml:space="preserve">je </w:t>
      </w:r>
      <w:r w:rsidRPr="00E9689B">
        <w:rPr>
          <w:rFonts w:asciiTheme="minorHAnsi" w:hAnsiTheme="minorHAnsi"/>
          <w:sz w:val="24"/>
          <w:lang w:val="hr-HR"/>
        </w:rPr>
        <w:t>indikativan komentar jedne studentice: „Sama sam kriva za svoj pad.”</w:t>
      </w:r>
    </w:p>
    <w:p w:rsidR="008465A6" w:rsidRPr="00E9689B" w:rsidRDefault="008465A6" w:rsidP="008465A6">
      <w:pPr>
        <w:pStyle w:val="Odlomakpopisa"/>
        <w:spacing w:after="0"/>
        <w:ind w:left="0"/>
        <w:jc w:val="both"/>
        <w:rPr>
          <w:rFonts w:eastAsia="Times New Roman" w:cs="Times New Roman"/>
          <w:sz w:val="24"/>
          <w:lang w:bidi="en-US"/>
        </w:rPr>
      </w:pPr>
    </w:p>
    <w:p w:rsidR="008465A6" w:rsidRPr="00E9689B" w:rsidRDefault="008465A6" w:rsidP="008465A6">
      <w:pPr>
        <w:pStyle w:val="Odlomakpopisa"/>
        <w:spacing w:after="0"/>
        <w:ind w:left="0"/>
        <w:jc w:val="both"/>
        <w:rPr>
          <w:rFonts w:cs="Times New Roman"/>
          <w:b/>
          <w:sz w:val="24"/>
        </w:rPr>
      </w:pPr>
      <w:r w:rsidRPr="00E9689B">
        <w:rPr>
          <w:rFonts w:eastAsia="Times New Roman" w:cs="Times New Roman"/>
          <w:b/>
          <w:sz w:val="24"/>
          <w:lang w:bidi="en-US"/>
        </w:rPr>
        <w:t xml:space="preserve">4. </w:t>
      </w:r>
      <w:r w:rsidRPr="00E9689B">
        <w:rPr>
          <w:rFonts w:cs="Times New Roman"/>
          <w:b/>
          <w:sz w:val="24"/>
        </w:rPr>
        <w:t xml:space="preserve">Evaluacija rada stručnih službi </w:t>
      </w:r>
    </w:p>
    <w:p w:rsidR="008465A6" w:rsidRPr="00E9689B" w:rsidRDefault="008465A6" w:rsidP="008465A6">
      <w:pPr>
        <w:spacing w:after="0" w:line="240" w:lineRule="auto"/>
        <w:jc w:val="both"/>
        <w:rPr>
          <w:rFonts w:asciiTheme="minorHAnsi" w:hAnsiTheme="minorHAnsi"/>
          <w:sz w:val="24"/>
          <w:szCs w:val="24"/>
          <w:lang w:val="hr-HR"/>
        </w:rPr>
      </w:pPr>
      <w:r w:rsidRPr="00E9689B">
        <w:rPr>
          <w:rFonts w:asciiTheme="minorHAnsi" w:hAnsiTheme="minorHAnsi"/>
          <w:sz w:val="24"/>
          <w:szCs w:val="24"/>
          <w:lang w:val="hr-HR"/>
        </w:rPr>
        <w:t>Projekt financiran od strane Sveučilišta u Osijeku pod nazivom "KVALIMETAR u funkciji poboljšanja obrazovnog sektora" istraživanje je koje je provedeno na tri uzorka: sadašnji (trenutni) studenti, bivši (</w:t>
      </w:r>
      <w:proofErr w:type="spellStart"/>
      <w:r w:rsidRPr="00E9689B">
        <w:rPr>
          <w:rFonts w:asciiTheme="minorHAnsi" w:hAnsiTheme="minorHAnsi"/>
          <w:sz w:val="24"/>
          <w:szCs w:val="24"/>
          <w:lang w:val="hr-HR"/>
        </w:rPr>
        <w:t>alumni</w:t>
      </w:r>
      <w:proofErr w:type="spellEnd"/>
      <w:r w:rsidRPr="00E9689B">
        <w:rPr>
          <w:rFonts w:asciiTheme="minorHAnsi" w:hAnsiTheme="minorHAnsi"/>
          <w:sz w:val="24"/>
          <w:szCs w:val="24"/>
          <w:lang w:val="hr-HR"/>
        </w:rPr>
        <w:t>) studenti te nastavno osoblje Sveučilišta. Istraživanje se provodilo on-line. Povjerenstvo je informiralo i animiralo spomenute skupine kako bi se dobio relevantan uzorak.</w:t>
      </w:r>
    </w:p>
    <w:p w:rsidR="008465A6" w:rsidRPr="00E9689B" w:rsidRDefault="008465A6" w:rsidP="008465A6">
      <w:pPr>
        <w:spacing w:after="0"/>
        <w:jc w:val="both"/>
        <w:rPr>
          <w:rFonts w:asciiTheme="minorHAnsi" w:hAnsiTheme="minorHAnsi"/>
          <w:i/>
          <w:sz w:val="24"/>
          <w:szCs w:val="24"/>
          <w:lang w:val="hr-HR"/>
        </w:rPr>
      </w:pPr>
      <w:r>
        <w:rPr>
          <w:rFonts w:asciiTheme="minorHAnsi" w:hAnsiTheme="minorHAnsi"/>
          <w:sz w:val="24"/>
          <w:szCs w:val="24"/>
          <w:lang w:val="hr-HR"/>
        </w:rPr>
        <w:t>K</w:t>
      </w:r>
      <w:r w:rsidRPr="00E9689B">
        <w:rPr>
          <w:rFonts w:asciiTheme="minorHAnsi" w:hAnsiTheme="minorHAnsi"/>
          <w:sz w:val="24"/>
          <w:szCs w:val="24"/>
          <w:lang w:val="hr-HR"/>
        </w:rPr>
        <w:t>riteriji ove ankete preklapali s</w:t>
      </w:r>
      <w:r>
        <w:rPr>
          <w:rFonts w:asciiTheme="minorHAnsi" w:hAnsiTheme="minorHAnsi"/>
          <w:sz w:val="24"/>
          <w:szCs w:val="24"/>
          <w:lang w:val="hr-HR"/>
        </w:rPr>
        <w:t>u se s</w:t>
      </w:r>
      <w:r w:rsidRPr="00E9689B">
        <w:rPr>
          <w:rFonts w:asciiTheme="minorHAnsi" w:hAnsiTheme="minorHAnsi"/>
          <w:sz w:val="24"/>
          <w:szCs w:val="24"/>
          <w:lang w:val="hr-HR"/>
        </w:rPr>
        <w:t xml:space="preserve"> anketom za evaluaciju rada stručnih službi</w:t>
      </w:r>
      <w:r>
        <w:rPr>
          <w:rFonts w:asciiTheme="minorHAnsi" w:hAnsiTheme="minorHAnsi"/>
          <w:sz w:val="24"/>
          <w:szCs w:val="24"/>
          <w:lang w:val="hr-HR"/>
        </w:rPr>
        <w:t>, a budući da u</w:t>
      </w:r>
      <w:r w:rsidRPr="00E9689B">
        <w:rPr>
          <w:rFonts w:asciiTheme="minorHAnsi" w:hAnsiTheme="minorHAnsi"/>
          <w:sz w:val="24"/>
          <w:szCs w:val="24"/>
          <w:lang w:val="hr-HR"/>
        </w:rPr>
        <w:t xml:space="preserve"> SWOT analizi </w:t>
      </w:r>
      <w:r>
        <w:rPr>
          <w:rFonts w:asciiTheme="minorHAnsi" w:hAnsiTheme="minorHAnsi"/>
          <w:sz w:val="24"/>
          <w:szCs w:val="24"/>
          <w:lang w:val="hr-HR"/>
        </w:rPr>
        <w:t>nisu uočene</w:t>
      </w:r>
      <w:r w:rsidRPr="00E9689B">
        <w:rPr>
          <w:rFonts w:asciiTheme="minorHAnsi" w:hAnsiTheme="minorHAnsi"/>
          <w:sz w:val="24"/>
          <w:szCs w:val="24"/>
          <w:lang w:val="hr-HR"/>
        </w:rPr>
        <w:t xml:space="preserve"> indikacij</w:t>
      </w:r>
      <w:r>
        <w:rPr>
          <w:rFonts w:asciiTheme="minorHAnsi" w:hAnsiTheme="minorHAnsi"/>
          <w:sz w:val="24"/>
          <w:szCs w:val="24"/>
          <w:lang w:val="hr-HR"/>
        </w:rPr>
        <w:t>e</w:t>
      </w:r>
      <w:r w:rsidRPr="00E9689B">
        <w:rPr>
          <w:rFonts w:asciiTheme="minorHAnsi" w:hAnsiTheme="minorHAnsi"/>
          <w:sz w:val="24"/>
          <w:szCs w:val="24"/>
          <w:lang w:val="hr-HR"/>
        </w:rPr>
        <w:t xml:space="preserve"> manjkavog rada službi,</w:t>
      </w:r>
      <w:r>
        <w:rPr>
          <w:rFonts w:asciiTheme="minorHAnsi" w:hAnsiTheme="minorHAnsi"/>
          <w:sz w:val="24"/>
          <w:szCs w:val="24"/>
          <w:lang w:val="hr-HR"/>
        </w:rPr>
        <w:t xml:space="preserve"> naprotiv, službe su pohvaljene u SWOT-u i studentskim priznanjima koja se dodjeljuju svake godine na </w:t>
      </w:r>
      <w:r w:rsidRPr="00BB66B4">
        <w:rPr>
          <w:rFonts w:asciiTheme="minorHAnsi" w:hAnsiTheme="minorHAnsi"/>
          <w:i/>
          <w:sz w:val="24"/>
          <w:szCs w:val="24"/>
          <w:lang w:val="hr-HR"/>
        </w:rPr>
        <w:t>Večeri stvaralaštva</w:t>
      </w:r>
      <w:r>
        <w:rPr>
          <w:rFonts w:asciiTheme="minorHAnsi" w:hAnsiTheme="minorHAnsi"/>
          <w:sz w:val="24"/>
          <w:szCs w:val="24"/>
          <w:lang w:val="hr-HR"/>
        </w:rPr>
        <w:t>,</w:t>
      </w:r>
      <w:r w:rsidRPr="00E9689B">
        <w:rPr>
          <w:rFonts w:asciiTheme="minorHAnsi" w:hAnsiTheme="minorHAnsi"/>
          <w:sz w:val="24"/>
          <w:szCs w:val="24"/>
          <w:lang w:val="hr-HR"/>
        </w:rPr>
        <w:t xml:space="preserve"> </w:t>
      </w:r>
      <w:r>
        <w:rPr>
          <w:rFonts w:asciiTheme="minorHAnsi" w:hAnsiTheme="minorHAnsi"/>
          <w:sz w:val="24"/>
          <w:szCs w:val="24"/>
          <w:lang w:val="hr-HR"/>
        </w:rPr>
        <w:t xml:space="preserve">temeljem rečenoga </w:t>
      </w:r>
      <w:r w:rsidRPr="00E9689B">
        <w:rPr>
          <w:rFonts w:asciiTheme="minorHAnsi" w:hAnsiTheme="minorHAnsi"/>
          <w:sz w:val="24"/>
          <w:szCs w:val="24"/>
          <w:lang w:val="hr-HR"/>
        </w:rPr>
        <w:t xml:space="preserve">Povjerenstvo je donijelo odluku da se ne će provoditi interna evaluacija, koju je prema godišnjem planu rada Povjerenstva za 2013./2014., trebalo provesti u ožujku, već da će se </w:t>
      </w:r>
      <w:r>
        <w:rPr>
          <w:rFonts w:asciiTheme="minorHAnsi" w:hAnsiTheme="minorHAnsi"/>
          <w:sz w:val="24"/>
          <w:szCs w:val="24"/>
          <w:lang w:val="hr-HR"/>
        </w:rPr>
        <w:t xml:space="preserve">eventualno </w:t>
      </w:r>
      <w:r w:rsidRPr="00E9689B">
        <w:rPr>
          <w:rFonts w:asciiTheme="minorHAnsi" w:hAnsiTheme="minorHAnsi"/>
          <w:sz w:val="24"/>
          <w:szCs w:val="24"/>
          <w:lang w:val="hr-HR"/>
        </w:rPr>
        <w:t xml:space="preserve">iskoristiti podatci dobiveni anketiranjem </w:t>
      </w:r>
      <w:proofErr w:type="spellStart"/>
      <w:r w:rsidRPr="00E9689B">
        <w:rPr>
          <w:rFonts w:asciiTheme="minorHAnsi" w:hAnsiTheme="minorHAnsi"/>
          <w:i/>
          <w:sz w:val="24"/>
          <w:szCs w:val="24"/>
          <w:lang w:val="hr-HR"/>
        </w:rPr>
        <w:t>Kvalimetra</w:t>
      </w:r>
      <w:proofErr w:type="spellEnd"/>
      <w:r w:rsidRPr="00E9689B">
        <w:rPr>
          <w:rFonts w:asciiTheme="minorHAnsi" w:hAnsiTheme="minorHAnsi"/>
          <w:i/>
          <w:sz w:val="24"/>
          <w:szCs w:val="24"/>
          <w:lang w:val="hr-HR"/>
        </w:rPr>
        <w:t>.</w:t>
      </w:r>
    </w:p>
    <w:p w:rsidR="008465A6" w:rsidRPr="00E9689B" w:rsidRDefault="008465A6" w:rsidP="008465A6">
      <w:pPr>
        <w:pStyle w:val="Odlomakpopisa"/>
        <w:spacing w:after="0"/>
        <w:ind w:left="0"/>
        <w:jc w:val="both"/>
        <w:rPr>
          <w:rFonts w:eastAsia="Times New Roman" w:cs="Times New Roman"/>
          <w:sz w:val="24"/>
          <w:lang w:bidi="en-US"/>
        </w:rPr>
      </w:pPr>
    </w:p>
    <w:p w:rsidR="008465A6" w:rsidRPr="00E9689B" w:rsidRDefault="008465A6" w:rsidP="008465A6">
      <w:pPr>
        <w:pStyle w:val="Odlomakpopisa"/>
        <w:spacing w:after="0"/>
        <w:ind w:left="0"/>
        <w:jc w:val="both"/>
        <w:rPr>
          <w:rFonts w:cs="Times New Roman"/>
          <w:b/>
          <w:sz w:val="24"/>
        </w:rPr>
      </w:pPr>
      <w:r w:rsidRPr="00E9689B">
        <w:rPr>
          <w:rFonts w:eastAsia="Times New Roman" w:cs="Times New Roman"/>
          <w:b/>
          <w:sz w:val="24"/>
          <w:lang w:bidi="en-US"/>
        </w:rPr>
        <w:t xml:space="preserve">5. </w:t>
      </w:r>
      <w:r w:rsidRPr="00E9689B">
        <w:rPr>
          <w:rFonts w:cs="Times New Roman"/>
          <w:b/>
          <w:sz w:val="24"/>
        </w:rPr>
        <w:t xml:space="preserve">Analiza sveučilišnih indikatora </w:t>
      </w:r>
    </w:p>
    <w:p w:rsidR="008465A6" w:rsidRPr="00E9689B" w:rsidRDefault="008465A6" w:rsidP="008465A6">
      <w:pPr>
        <w:pStyle w:val="Odlomakpopis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cs="Times New Roman"/>
          <w:sz w:val="24"/>
          <w:szCs w:val="24"/>
        </w:rPr>
      </w:pPr>
      <w:r w:rsidRPr="00E9689B">
        <w:rPr>
          <w:rFonts w:cs="Times New Roman"/>
          <w:sz w:val="24"/>
          <w:szCs w:val="24"/>
        </w:rPr>
        <w:t xml:space="preserve">Na temelju dobivenih rezultata Indikatora kvalitete, koje je u suradnji s Uredom za studente prikupio Ured za kvalitetu, ne iščitavaju se nova problematična područja, osim zapošljavanja i nesklad u </w:t>
      </w:r>
      <w:r>
        <w:rPr>
          <w:rFonts w:cs="Times New Roman"/>
          <w:sz w:val="24"/>
          <w:szCs w:val="24"/>
        </w:rPr>
        <w:t xml:space="preserve">prikupljenim </w:t>
      </w:r>
      <w:r w:rsidRPr="00E9689B">
        <w:rPr>
          <w:rFonts w:cs="Times New Roman"/>
          <w:sz w:val="24"/>
          <w:szCs w:val="24"/>
        </w:rPr>
        <w:t>podatcima o nezaposlenim teolozima iz</w:t>
      </w:r>
      <w:r>
        <w:rPr>
          <w:rFonts w:cs="Times New Roman"/>
          <w:sz w:val="24"/>
          <w:szCs w:val="24"/>
        </w:rPr>
        <w:t>među</w:t>
      </w:r>
      <w:r w:rsidRPr="00E9689B">
        <w:rPr>
          <w:rFonts w:cs="Times New Roman"/>
          <w:sz w:val="24"/>
          <w:szCs w:val="24"/>
        </w:rPr>
        <w:t xml:space="preserve"> </w:t>
      </w:r>
      <w:r>
        <w:rPr>
          <w:rFonts w:cs="Times New Roman"/>
          <w:sz w:val="24"/>
          <w:szCs w:val="24"/>
        </w:rPr>
        <w:t>Nadbiskupijskog k</w:t>
      </w:r>
      <w:r w:rsidRPr="00E9689B">
        <w:rPr>
          <w:rFonts w:cs="Times New Roman"/>
          <w:sz w:val="24"/>
          <w:szCs w:val="24"/>
        </w:rPr>
        <w:t>atehetskog ureda i Hrvatskoga zavoda za zapošljavanje</w:t>
      </w:r>
      <w:r>
        <w:rPr>
          <w:rFonts w:cs="Times New Roman"/>
          <w:sz w:val="24"/>
          <w:szCs w:val="24"/>
        </w:rPr>
        <w:t xml:space="preserve"> – Podružnice Osijek</w:t>
      </w:r>
      <w:r w:rsidRPr="00E9689B">
        <w:rPr>
          <w:rFonts w:cs="Times New Roman"/>
          <w:sz w:val="24"/>
          <w:szCs w:val="24"/>
        </w:rPr>
        <w:t>.</w:t>
      </w:r>
    </w:p>
    <w:p w:rsidR="008465A6" w:rsidRPr="00E9689B" w:rsidRDefault="008465A6" w:rsidP="008465A6">
      <w:pPr>
        <w:pStyle w:val="Odlomakpopisa"/>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cs="Times New Roman"/>
          <w:b/>
          <w:sz w:val="24"/>
          <w:szCs w:val="24"/>
        </w:rPr>
      </w:pPr>
      <w:r w:rsidRPr="00E9689B">
        <w:rPr>
          <w:rFonts w:cs="Times New Roman"/>
          <w:b/>
          <w:sz w:val="24"/>
          <w:szCs w:val="24"/>
        </w:rPr>
        <w:lastRenderedPageBreak/>
        <w:t xml:space="preserve">6. Analiza Internet stranice </w:t>
      </w:r>
    </w:p>
    <w:p w:rsidR="008465A6" w:rsidRPr="00E9689B" w:rsidRDefault="008465A6" w:rsidP="008465A6">
      <w:pPr>
        <w:pStyle w:val="Odlomakpopis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cs="Times New Roman"/>
          <w:sz w:val="24"/>
          <w:szCs w:val="24"/>
        </w:rPr>
      </w:pPr>
      <w:r w:rsidRPr="00E9689B">
        <w:rPr>
          <w:rFonts w:cs="Times New Roman"/>
          <w:sz w:val="24"/>
          <w:szCs w:val="24"/>
        </w:rPr>
        <w:t>Analiza i plan izmjena je napravljen, te su organizacijske podjele web sadržaja izvršene, no posao nije dovršen, ponajviše zbog nedostatnog vremena sistem inženjera za izvršenje naloga zbog dodatnih poslova na mreži u Studentskom domu.</w:t>
      </w:r>
    </w:p>
    <w:p w:rsidR="008465A6" w:rsidRPr="00E9689B" w:rsidRDefault="008465A6" w:rsidP="008465A6">
      <w:pPr>
        <w:pStyle w:val="Odlomakpopisa"/>
        <w:spacing w:after="0"/>
        <w:ind w:left="0"/>
        <w:jc w:val="both"/>
        <w:rPr>
          <w:rFonts w:cs="Times New Roman"/>
          <w:sz w:val="24"/>
          <w:szCs w:val="24"/>
        </w:rPr>
      </w:pPr>
    </w:p>
    <w:p w:rsidR="008465A6" w:rsidRPr="00E9689B" w:rsidRDefault="008465A6" w:rsidP="008465A6">
      <w:pPr>
        <w:pStyle w:val="Odlomakpopisa"/>
        <w:spacing w:after="0"/>
        <w:ind w:left="0"/>
        <w:jc w:val="both"/>
        <w:rPr>
          <w:rFonts w:cs="Times New Roman"/>
          <w:b/>
          <w:sz w:val="24"/>
        </w:rPr>
      </w:pPr>
      <w:r w:rsidRPr="00E9689B">
        <w:rPr>
          <w:rFonts w:cs="Times New Roman"/>
          <w:b/>
          <w:sz w:val="24"/>
          <w:szCs w:val="24"/>
        </w:rPr>
        <w:t xml:space="preserve">7. </w:t>
      </w:r>
      <w:r w:rsidRPr="00E9689B">
        <w:rPr>
          <w:rFonts w:cs="Times New Roman"/>
          <w:b/>
          <w:sz w:val="24"/>
        </w:rPr>
        <w:t xml:space="preserve">Opterećenje studenata (pitanje ECTS vrednovanja) </w:t>
      </w:r>
    </w:p>
    <w:p w:rsidR="008465A6" w:rsidRPr="00E9689B" w:rsidRDefault="008465A6" w:rsidP="008465A6">
      <w:pPr>
        <w:pStyle w:val="Odlomakpopis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cs="Times New Roman"/>
          <w:sz w:val="24"/>
          <w:szCs w:val="24"/>
        </w:rPr>
      </w:pPr>
      <w:r w:rsidRPr="00E9689B">
        <w:rPr>
          <w:rFonts w:cs="Times New Roman"/>
          <w:sz w:val="24"/>
          <w:szCs w:val="24"/>
        </w:rPr>
        <w:t xml:space="preserve">Ured za kvalitetu je, na temelju godišnjeg plana rada Povjerenstva, zahtjeva Pilot programskih ugovora i dopisa Ministarstva, izradio upute i dopis nastavnicima vezano uz redefiniranje i reviziju opisa kolegija, a koji uključuju izmjene i usklađivanje ishoda učenja (s obzirom na afektivno područje), studentskoga opterećenja, te metoda poučavanja i vrjednovanja znanja. Revidirani opisi kolegija bit će objavljeni na internetskoj stranici i u Rasporedu akademske godine 2015./2016. </w:t>
      </w:r>
    </w:p>
    <w:p w:rsidR="008465A6" w:rsidRPr="00E9689B" w:rsidRDefault="008465A6" w:rsidP="008465A6">
      <w:pPr>
        <w:pStyle w:val="Odlomakpopisa"/>
        <w:spacing w:after="0"/>
        <w:ind w:left="0"/>
        <w:jc w:val="both"/>
        <w:rPr>
          <w:rFonts w:cs="Times New Roman"/>
          <w:sz w:val="24"/>
          <w:szCs w:val="24"/>
        </w:rPr>
      </w:pPr>
    </w:p>
    <w:p w:rsidR="008465A6" w:rsidRPr="00E9689B" w:rsidRDefault="008465A6" w:rsidP="008465A6">
      <w:pPr>
        <w:pStyle w:val="Odlomakpopisa"/>
        <w:spacing w:after="0"/>
        <w:ind w:left="0"/>
        <w:jc w:val="both"/>
        <w:rPr>
          <w:rFonts w:cs="Times New Roman"/>
          <w:b/>
          <w:sz w:val="24"/>
        </w:rPr>
      </w:pPr>
      <w:r w:rsidRPr="00E9689B">
        <w:rPr>
          <w:rFonts w:cs="Times New Roman"/>
          <w:b/>
          <w:sz w:val="24"/>
          <w:szCs w:val="24"/>
        </w:rPr>
        <w:t xml:space="preserve">8. </w:t>
      </w:r>
      <w:r w:rsidRPr="00E9689B">
        <w:rPr>
          <w:rFonts w:cs="Times New Roman"/>
          <w:b/>
          <w:sz w:val="24"/>
        </w:rPr>
        <w:t xml:space="preserve">Analiza mentorstva </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r w:rsidRPr="00E9689B">
        <w:rPr>
          <w:rFonts w:asciiTheme="minorHAnsi" w:hAnsiTheme="minorHAnsi"/>
          <w:sz w:val="24"/>
          <w:szCs w:val="24"/>
          <w:lang w:val="hr-HR"/>
        </w:rPr>
        <w:t>Ured za kvalitetu izvijestio je Povjerenstvo da je, na temelju dostavljenih zapisnika u akademskoj godini 2013./2014., 16 mentorskih skupina održalo 25 susreta. Iz tog podatka dolazimo do zaključka da je po mentorskoj skupini u cijeloj godini održan 1,5 susret, što je za dvostruko manje nego li prošle godine. No poražavajuća je činjenica da gotovo 40% mentora nije održalo niti jedan susret sa svojom skupinom.</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r w:rsidRPr="00E9689B">
        <w:rPr>
          <w:rFonts w:asciiTheme="minorHAnsi" w:hAnsiTheme="minorHAnsi"/>
          <w:sz w:val="24"/>
          <w:szCs w:val="24"/>
          <w:lang w:val="hr-HR"/>
        </w:rPr>
        <w:t>Zaključak Povjerenstva po ovom pitanju jest održavanje minimalno 4 susreta godišnje, jasnije definiranje tema, te je potrebno iskoristiti mentorske susrete za informiranje studenata o važnim odlukama, pravilima i odredbama osnovnih fakultetskih akata, kao i o rezultatima anketa, dan je prijedlog da skupine budu generacijske.</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r w:rsidRPr="00E9689B">
        <w:rPr>
          <w:rFonts w:asciiTheme="minorHAnsi" w:hAnsiTheme="minorHAnsi"/>
          <w:sz w:val="24"/>
          <w:szCs w:val="24"/>
          <w:lang w:val="hr-HR"/>
        </w:rPr>
        <w:t>Na temelju zaključaka Ured za kvalitetu izradio je analizu i detaljan prijedlog novog modela s predloženim temama.</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p>
    <w:p w:rsidR="008465A6" w:rsidRPr="00E9689B" w:rsidRDefault="008465A6" w:rsidP="008465A6">
      <w:pPr>
        <w:pStyle w:val="Odlomakpopisa"/>
        <w:tabs>
          <w:tab w:val="left" w:pos="0"/>
          <w:tab w:val="left" w:pos="709"/>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ind w:left="0"/>
        <w:jc w:val="both"/>
        <w:rPr>
          <w:rFonts w:cs="Times New Roman"/>
          <w:sz w:val="24"/>
          <w:szCs w:val="24"/>
        </w:rPr>
      </w:pPr>
      <w:r w:rsidRPr="00E9689B">
        <w:rPr>
          <w:rFonts w:cs="Times New Roman"/>
          <w:b/>
          <w:sz w:val="24"/>
          <w:szCs w:val="24"/>
        </w:rPr>
        <w:t xml:space="preserve">9. Provedba Jedinstvene sveučilišne studentske ankete </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r w:rsidRPr="00E9689B">
        <w:rPr>
          <w:rFonts w:asciiTheme="minorHAnsi" w:hAnsiTheme="minorHAnsi"/>
          <w:sz w:val="24"/>
          <w:szCs w:val="24"/>
          <w:lang w:val="hr-HR"/>
        </w:rPr>
        <w:t xml:space="preserve">27. svibnja 2014. g. provedena je Jedinstvena sveučilišna studentska anketa, Ured za kvalitetu organizirao je pristup studentima za vrijeme trajanja nastave i u skupinama, kako bi se osigurala što veća </w:t>
      </w:r>
      <w:proofErr w:type="spellStart"/>
      <w:r w:rsidRPr="00E9689B">
        <w:rPr>
          <w:rFonts w:asciiTheme="minorHAnsi" w:hAnsiTheme="minorHAnsi"/>
          <w:sz w:val="24"/>
          <w:szCs w:val="24"/>
          <w:lang w:val="hr-HR"/>
        </w:rPr>
        <w:t>izlaznost</w:t>
      </w:r>
      <w:proofErr w:type="spellEnd"/>
      <w:r w:rsidRPr="00E9689B">
        <w:rPr>
          <w:rFonts w:asciiTheme="minorHAnsi" w:hAnsiTheme="minorHAnsi"/>
          <w:sz w:val="24"/>
          <w:szCs w:val="24"/>
          <w:lang w:val="hr-HR"/>
        </w:rPr>
        <w:t xml:space="preserve">. Anketa se provodila on-line, a pristup je osiguran u </w:t>
      </w:r>
      <w:proofErr w:type="spellStart"/>
      <w:r w:rsidRPr="00E9689B">
        <w:rPr>
          <w:rFonts w:asciiTheme="minorHAnsi" w:hAnsiTheme="minorHAnsi"/>
          <w:sz w:val="24"/>
          <w:szCs w:val="24"/>
          <w:lang w:val="hr-HR"/>
        </w:rPr>
        <w:t>infoklubu</w:t>
      </w:r>
      <w:proofErr w:type="spellEnd"/>
      <w:r w:rsidRPr="00E9689B">
        <w:rPr>
          <w:rFonts w:asciiTheme="minorHAnsi" w:hAnsiTheme="minorHAnsi"/>
          <w:sz w:val="24"/>
          <w:szCs w:val="24"/>
          <w:lang w:val="hr-HR"/>
        </w:rPr>
        <w:t xml:space="preserve"> i knjižnici. No porazna činjenica jest, iako je anketa unaprijed najavljena, i predavanja su obvezna, 35% studenata se nije pojavilo na predavanjima, te nije sudjelovalo u popunjavanju ankete. Neslužbeni podatci o </w:t>
      </w:r>
      <w:proofErr w:type="spellStart"/>
      <w:r w:rsidRPr="00E9689B">
        <w:rPr>
          <w:rFonts w:asciiTheme="minorHAnsi" w:hAnsiTheme="minorHAnsi"/>
          <w:sz w:val="24"/>
          <w:szCs w:val="24"/>
          <w:lang w:val="hr-HR"/>
        </w:rPr>
        <w:t>izlaznosti</w:t>
      </w:r>
      <w:proofErr w:type="spellEnd"/>
      <w:r w:rsidRPr="00E9689B">
        <w:rPr>
          <w:rFonts w:asciiTheme="minorHAnsi" w:hAnsiTheme="minorHAnsi"/>
          <w:sz w:val="24"/>
          <w:szCs w:val="24"/>
          <w:lang w:val="hr-HR"/>
        </w:rPr>
        <w:t xml:space="preserve"> na KBF-u iznose 61% (logiralo se 108 studenata).</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p>
    <w:p w:rsidR="008465A6" w:rsidRPr="00E9689B" w:rsidRDefault="008465A6" w:rsidP="008465A6">
      <w:pPr>
        <w:pStyle w:val="Odlomakpopisa"/>
        <w:spacing w:after="0"/>
        <w:ind w:left="0"/>
        <w:jc w:val="both"/>
        <w:rPr>
          <w:rFonts w:cs="Times New Roman"/>
          <w:b/>
          <w:sz w:val="24"/>
        </w:rPr>
      </w:pPr>
      <w:r w:rsidRPr="00E9689B">
        <w:rPr>
          <w:rFonts w:cs="Times New Roman"/>
          <w:b/>
          <w:sz w:val="24"/>
        </w:rPr>
        <w:t xml:space="preserve">10. Održavanje radionica: </w:t>
      </w:r>
    </w:p>
    <w:p w:rsidR="008465A6" w:rsidRPr="00E9689B" w:rsidRDefault="008465A6" w:rsidP="008465A6">
      <w:pPr>
        <w:pStyle w:val="Odlomakpopisa"/>
        <w:tabs>
          <w:tab w:val="left" w:pos="284"/>
        </w:tabs>
        <w:spacing w:after="0"/>
        <w:ind w:left="0"/>
        <w:jc w:val="both"/>
        <w:rPr>
          <w:rFonts w:cs="Times New Roman"/>
          <w:sz w:val="24"/>
        </w:rPr>
      </w:pPr>
      <w:r w:rsidRPr="00E9689B">
        <w:rPr>
          <w:rFonts w:cs="Times New Roman"/>
          <w:sz w:val="24"/>
        </w:rPr>
        <w:t xml:space="preserve">- </w:t>
      </w:r>
      <w:r w:rsidRPr="00E9689B">
        <w:rPr>
          <w:rFonts w:cs="Times New Roman"/>
          <w:sz w:val="24"/>
        </w:rPr>
        <w:tab/>
        <w:t xml:space="preserve">24. veljače 2014. godine, docentica Filozofskog fakulteta u Osijeku, Ana </w:t>
      </w:r>
      <w:proofErr w:type="spellStart"/>
      <w:r w:rsidRPr="00E9689B">
        <w:rPr>
          <w:rFonts w:cs="Times New Roman"/>
          <w:sz w:val="24"/>
        </w:rPr>
        <w:t>Kurtović</w:t>
      </w:r>
      <w:proofErr w:type="spellEnd"/>
      <w:r w:rsidRPr="00E9689B">
        <w:rPr>
          <w:rFonts w:cs="Times New Roman"/>
          <w:sz w:val="24"/>
        </w:rPr>
        <w:t xml:space="preserve">, održala je radionicu za nastavnike KBF-a u Đakovu „Što treba znati o ishodima učenja“ </w:t>
      </w:r>
    </w:p>
    <w:p w:rsidR="008465A6" w:rsidRPr="00E9689B" w:rsidRDefault="008465A6" w:rsidP="008465A6">
      <w:pPr>
        <w:pStyle w:val="Odlomakpopisa"/>
        <w:numPr>
          <w:ilvl w:val="0"/>
          <w:numId w:val="9"/>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cs="Times New Roman"/>
          <w:sz w:val="24"/>
          <w:szCs w:val="24"/>
        </w:rPr>
      </w:pPr>
      <w:r w:rsidRPr="00E9689B">
        <w:rPr>
          <w:rFonts w:cs="Times New Roman"/>
          <w:sz w:val="24"/>
          <w:szCs w:val="24"/>
        </w:rPr>
        <w:t>4. ožujka 2014. Ured za kvalitetu je studentima predstavio Rezultate SWOT ankete i Rezultate motivacijskog upitnika za studente I. godine te iznio zaključke Povjerenstva.</w:t>
      </w:r>
    </w:p>
    <w:p w:rsidR="008465A6" w:rsidRPr="00E9689B" w:rsidRDefault="008465A6" w:rsidP="008465A6">
      <w:pPr>
        <w:pStyle w:val="Odlomakpopisa"/>
        <w:numPr>
          <w:ilvl w:val="0"/>
          <w:numId w:val="9"/>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cs="Times New Roman"/>
          <w:sz w:val="24"/>
          <w:szCs w:val="24"/>
        </w:rPr>
      </w:pPr>
      <w:r w:rsidRPr="00E9689B">
        <w:rPr>
          <w:rFonts w:cs="Times New Roman"/>
          <w:sz w:val="24"/>
          <w:szCs w:val="24"/>
        </w:rPr>
        <w:t xml:space="preserve">26. ožujka 2014. na inicijativu administrativne </w:t>
      </w:r>
      <w:proofErr w:type="spellStart"/>
      <w:r w:rsidRPr="00E9689B">
        <w:rPr>
          <w:rFonts w:cs="Times New Roman"/>
          <w:sz w:val="24"/>
          <w:szCs w:val="24"/>
        </w:rPr>
        <w:t>Erasmus</w:t>
      </w:r>
      <w:proofErr w:type="spellEnd"/>
      <w:r w:rsidRPr="00E9689B">
        <w:rPr>
          <w:rFonts w:cs="Times New Roman"/>
          <w:sz w:val="24"/>
          <w:szCs w:val="24"/>
        </w:rPr>
        <w:t xml:space="preserve"> koordinatorice na KBF-u u Đakovu održan je </w:t>
      </w:r>
      <w:proofErr w:type="spellStart"/>
      <w:r w:rsidRPr="00E9689B">
        <w:rPr>
          <w:rFonts w:cs="Times New Roman"/>
          <w:sz w:val="24"/>
          <w:szCs w:val="24"/>
        </w:rPr>
        <w:t>Erasmus</w:t>
      </w:r>
      <w:proofErr w:type="spellEnd"/>
      <w:r w:rsidRPr="00E9689B">
        <w:rPr>
          <w:rFonts w:cs="Times New Roman"/>
          <w:sz w:val="24"/>
          <w:szCs w:val="24"/>
        </w:rPr>
        <w:t xml:space="preserve">+ Info dan. Predstavljanje i savjetovanja  održale su djelatnice Službe za međunarodnu i međusveučilišnu suradnju Sveučilišta Josipa Jurja Strossmayera u Osijeku, Lidija </w:t>
      </w:r>
      <w:proofErr w:type="spellStart"/>
      <w:r w:rsidRPr="00E9689B">
        <w:rPr>
          <w:rFonts w:cs="Times New Roman"/>
          <w:sz w:val="24"/>
          <w:szCs w:val="24"/>
        </w:rPr>
        <w:t>Getto</w:t>
      </w:r>
      <w:proofErr w:type="spellEnd"/>
      <w:r w:rsidRPr="00E9689B">
        <w:rPr>
          <w:rFonts w:cs="Times New Roman"/>
          <w:sz w:val="24"/>
          <w:szCs w:val="24"/>
        </w:rPr>
        <w:t>, voditeljica Službe i Martina Šuto, stručna suradnica.</w:t>
      </w:r>
    </w:p>
    <w:p w:rsidR="008465A6" w:rsidRPr="00E9689B" w:rsidRDefault="008465A6" w:rsidP="008465A6">
      <w:pPr>
        <w:spacing w:after="0"/>
        <w:jc w:val="both"/>
        <w:rPr>
          <w:rFonts w:asciiTheme="minorHAnsi" w:hAnsiTheme="minorHAnsi"/>
          <w:sz w:val="24"/>
          <w:lang w:val="hr-HR"/>
        </w:rPr>
      </w:pPr>
    </w:p>
    <w:p w:rsidR="008465A6" w:rsidRDefault="008465A6" w:rsidP="008465A6">
      <w:pPr>
        <w:spacing w:after="0"/>
        <w:jc w:val="both"/>
        <w:rPr>
          <w:rFonts w:asciiTheme="minorHAnsi" w:hAnsiTheme="minorHAnsi"/>
          <w:sz w:val="24"/>
          <w:lang w:val="hr-HR"/>
        </w:rPr>
      </w:pPr>
    </w:p>
    <w:p w:rsidR="008465A6" w:rsidRDefault="008465A6" w:rsidP="008465A6">
      <w:pPr>
        <w:spacing w:after="0"/>
        <w:jc w:val="both"/>
        <w:rPr>
          <w:rFonts w:asciiTheme="minorHAnsi" w:hAnsiTheme="minorHAnsi"/>
          <w:sz w:val="24"/>
          <w:lang w:val="hr-HR"/>
        </w:rPr>
      </w:pPr>
    </w:p>
    <w:p w:rsidR="008465A6" w:rsidRPr="00E9689B" w:rsidRDefault="008465A6" w:rsidP="008465A6">
      <w:pPr>
        <w:spacing w:after="0"/>
        <w:jc w:val="both"/>
        <w:rPr>
          <w:rFonts w:asciiTheme="minorHAnsi" w:hAnsiTheme="minorHAnsi"/>
          <w:sz w:val="24"/>
          <w:lang w:val="hr-HR"/>
        </w:rPr>
      </w:pP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sz w:val="24"/>
          <w:szCs w:val="24"/>
          <w:lang w:val="hr-HR"/>
        </w:rPr>
      </w:pPr>
      <w:r w:rsidRPr="00E9689B">
        <w:rPr>
          <w:rFonts w:asciiTheme="minorHAnsi" w:hAnsiTheme="minorHAnsi"/>
          <w:b/>
          <w:sz w:val="24"/>
          <w:szCs w:val="24"/>
          <w:lang w:val="hr-HR"/>
        </w:rPr>
        <w:lastRenderedPageBreak/>
        <w:t>Provedene aktivnosti koje nisu dio Godišnjeg plana:</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Ured za kvalitetu izradio je Izvješće o provedbi Strategije razvoja za 2013. godinu.</w:t>
      </w:r>
    </w:p>
    <w:p w:rsidR="008465A6" w:rsidRPr="00E9689B" w:rsidRDefault="008465A6" w:rsidP="008465A6">
      <w:pPr>
        <w:pStyle w:val="Odlomakpopisa"/>
        <w:numPr>
          <w:ilvl w:val="0"/>
          <w:numId w:val="21"/>
        </w:numPr>
        <w:spacing w:after="0"/>
        <w:ind w:left="284" w:hanging="284"/>
        <w:jc w:val="both"/>
        <w:rPr>
          <w:sz w:val="24"/>
        </w:rPr>
      </w:pPr>
      <w:r w:rsidRPr="00E9689B">
        <w:rPr>
          <w:i/>
          <w:sz w:val="24"/>
        </w:rPr>
        <w:t xml:space="preserve">Motivacijski upitnik za prvu godinu studija. </w:t>
      </w:r>
      <w:r w:rsidRPr="00E9689B">
        <w:rPr>
          <w:sz w:val="24"/>
        </w:rPr>
        <w:t xml:space="preserve">Uočeni su dobri temelji i ispravna motivacija studenata, ali i nepoznavanje osnova </w:t>
      </w:r>
      <w:proofErr w:type="spellStart"/>
      <w:r w:rsidRPr="00E9689B">
        <w:rPr>
          <w:sz w:val="24"/>
        </w:rPr>
        <w:t>Bolonjskog</w:t>
      </w:r>
      <w:proofErr w:type="spellEnd"/>
      <w:r w:rsidRPr="00E9689B">
        <w:rPr>
          <w:sz w:val="24"/>
        </w:rPr>
        <w:t xml:space="preserve"> sustava studiranja. Studenti su o tomu informirani u sklopu predstavljanja rezultata SWOT analize.</w:t>
      </w:r>
    </w:p>
    <w:p w:rsidR="008465A6" w:rsidRPr="00E9689B" w:rsidRDefault="008465A6" w:rsidP="008465A6">
      <w:pPr>
        <w:pStyle w:val="Odlomakpopisa"/>
        <w:numPr>
          <w:ilvl w:val="0"/>
          <w:numId w:val="21"/>
        </w:numPr>
        <w:spacing w:after="0" w:line="240" w:lineRule="auto"/>
        <w:ind w:left="284" w:hanging="284"/>
        <w:jc w:val="both"/>
        <w:rPr>
          <w:rFonts w:cs="Times New Roman"/>
          <w:sz w:val="24"/>
          <w:szCs w:val="24"/>
        </w:rPr>
      </w:pPr>
      <w:r w:rsidRPr="00E9689B">
        <w:rPr>
          <w:rFonts w:cs="Times New Roman"/>
          <w:sz w:val="24"/>
          <w:szCs w:val="24"/>
        </w:rPr>
        <w:t>Na inicijativu Ureda definirani su ishodi učenja na razini kolegija i na razini studijskoga programa za Sveučilišni poslijediplomski specijalistički studij Pastoralne teologije.</w:t>
      </w:r>
    </w:p>
    <w:p w:rsidR="008465A6" w:rsidRPr="00E9689B" w:rsidRDefault="008465A6" w:rsidP="008465A6">
      <w:pPr>
        <w:pStyle w:val="Odlomakpopisa"/>
        <w:numPr>
          <w:ilvl w:val="0"/>
          <w:numId w:val="21"/>
        </w:numPr>
        <w:spacing w:after="0" w:line="240" w:lineRule="auto"/>
        <w:ind w:left="284" w:hanging="284"/>
        <w:jc w:val="both"/>
        <w:rPr>
          <w:rFonts w:cs="Times New Roman"/>
          <w:sz w:val="24"/>
          <w:szCs w:val="24"/>
        </w:rPr>
      </w:pPr>
      <w:r w:rsidRPr="00E9689B">
        <w:rPr>
          <w:rFonts w:cs="Times New Roman"/>
          <w:sz w:val="24"/>
          <w:szCs w:val="24"/>
        </w:rPr>
        <w:t xml:space="preserve">Inicirano definiranje ishoda učenja na razini studijskoga programa za integrirani preddiplomski i diplomski filozofsko-teološki studij kao i definiranje dodatka diplomi (diploma </w:t>
      </w:r>
      <w:proofErr w:type="spellStart"/>
      <w:r w:rsidRPr="00E9689B">
        <w:rPr>
          <w:rFonts w:cs="Times New Roman"/>
          <w:sz w:val="24"/>
          <w:szCs w:val="24"/>
        </w:rPr>
        <w:t>supplement</w:t>
      </w:r>
      <w:proofErr w:type="spellEnd"/>
      <w:r w:rsidRPr="00E9689B">
        <w:rPr>
          <w:rFonts w:cs="Times New Roman"/>
          <w:sz w:val="24"/>
          <w:szCs w:val="24"/>
        </w:rPr>
        <w:t xml:space="preserve">). </w:t>
      </w:r>
    </w:p>
    <w:p w:rsidR="008465A6" w:rsidRPr="00E9689B" w:rsidRDefault="008465A6" w:rsidP="008465A6">
      <w:pPr>
        <w:pStyle w:val="Odlomakpopisa"/>
        <w:numPr>
          <w:ilvl w:val="0"/>
          <w:numId w:val="21"/>
        </w:numPr>
        <w:spacing w:after="0" w:line="240" w:lineRule="auto"/>
        <w:ind w:left="284" w:hanging="284"/>
        <w:jc w:val="both"/>
        <w:rPr>
          <w:rFonts w:cs="Times New Roman"/>
          <w:sz w:val="24"/>
          <w:szCs w:val="24"/>
        </w:rPr>
      </w:pPr>
      <w:r w:rsidRPr="00E9689B">
        <w:rPr>
          <w:rFonts w:cs="Times New Roman"/>
          <w:sz w:val="24"/>
          <w:szCs w:val="24"/>
        </w:rPr>
        <w:t xml:space="preserve">Izrađena je </w:t>
      </w:r>
      <w:proofErr w:type="spellStart"/>
      <w:r w:rsidRPr="00E9689B">
        <w:rPr>
          <w:rFonts w:cs="Times New Roman"/>
          <w:sz w:val="24"/>
          <w:szCs w:val="24"/>
        </w:rPr>
        <w:t>Samoanaliza</w:t>
      </w:r>
      <w:proofErr w:type="spellEnd"/>
      <w:r w:rsidRPr="00E9689B">
        <w:rPr>
          <w:rFonts w:cs="Times New Roman"/>
          <w:sz w:val="24"/>
          <w:szCs w:val="24"/>
        </w:rPr>
        <w:t xml:space="preserve"> u svrhu </w:t>
      </w:r>
      <w:proofErr w:type="spellStart"/>
      <w:r w:rsidRPr="00E9689B">
        <w:rPr>
          <w:rFonts w:cs="Times New Roman"/>
          <w:sz w:val="24"/>
          <w:szCs w:val="24"/>
        </w:rPr>
        <w:t>reakreditacije</w:t>
      </w:r>
      <w:proofErr w:type="spellEnd"/>
      <w:r w:rsidRPr="00E9689B">
        <w:rPr>
          <w:rFonts w:cs="Times New Roman"/>
          <w:sz w:val="24"/>
          <w:szCs w:val="24"/>
        </w:rPr>
        <w:t xml:space="preserve"> KBF-a u čemu su aktivnu ulogu imali predsjednik Povjerenstva i stručna savjetnica za kvalitetu. </w:t>
      </w:r>
    </w:p>
    <w:p w:rsidR="008465A6" w:rsidRPr="00E9689B" w:rsidRDefault="008465A6" w:rsidP="008465A6">
      <w:pPr>
        <w:pStyle w:val="Odlomakpopisa"/>
        <w:numPr>
          <w:ilvl w:val="0"/>
          <w:numId w:val="21"/>
        </w:numPr>
        <w:spacing w:after="0" w:line="240" w:lineRule="auto"/>
        <w:ind w:left="284" w:hanging="284"/>
        <w:jc w:val="both"/>
        <w:rPr>
          <w:rFonts w:cs="Times New Roman"/>
          <w:sz w:val="24"/>
          <w:szCs w:val="24"/>
        </w:rPr>
      </w:pPr>
      <w:r w:rsidRPr="00E9689B">
        <w:rPr>
          <w:rFonts w:cs="Times New Roman"/>
          <w:sz w:val="24"/>
          <w:szCs w:val="24"/>
        </w:rPr>
        <w:t>Djelomično uspješno potaknuti profesori da osnaže vidljivost znanstvenoga rada objavom bibliografije na Portalu Hrvatske znanstvene bibliografije (CROSBI).</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14. lipnja 2014. g. održan je susret Zajednice prijatelja KBF-a na kojemu je predstavljen izmijenjeni Pravilnik o radu Zajednice. Najveća novost je ukidanje članarine. Na susretu je provedena i anketa Završenih studenata po pitanju kvalitete studijskoga programa.</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 xml:space="preserve">Ured za kvalitetu izradio je plan provedbe i troškova aktivnosti za ostvarenje 3. cilja PPU „Studijski programi utemeljeni na ishodima učenja“. </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 xml:space="preserve">Ured za kvalitetu izradio je uvjete za upis na studij za studente starije od 25 godina, </w:t>
      </w:r>
      <w:r>
        <w:rPr>
          <w:sz w:val="24"/>
          <w:szCs w:val="24"/>
        </w:rPr>
        <w:t xml:space="preserve">u svrhu </w:t>
      </w:r>
      <w:r w:rsidRPr="00E9689B">
        <w:rPr>
          <w:sz w:val="24"/>
          <w:szCs w:val="24"/>
        </w:rPr>
        <w:t>ostvarenja 4.</w:t>
      </w:r>
      <w:r>
        <w:rPr>
          <w:sz w:val="24"/>
          <w:szCs w:val="24"/>
        </w:rPr>
        <w:t xml:space="preserve"> cilja</w:t>
      </w:r>
      <w:r w:rsidRPr="00E9689B">
        <w:rPr>
          <w:sz w:val="24"/>
          <w:szCs w:val="24"/>
        </w:rPr>
        <w:t xml:space="preserve"> PPU-a „Olakšanje pristupa studiju za studente starije od 25 godina“.</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Ured za kvalitetu u suradnji s Katehetskim uredom izradio je elaborat za program cjeloživotnog učenja, pod nazivom „Teološko-katehetski program cjeloživotnog učenja za odgajateljice i odgajatelje u predškolskim ustanovama“. Program bi se trebao početi izvoditi u ak. god. 2014./2015. 23. rujna 2014. dobiveno je odobrenje Senata Sveučilišta .</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Ured za kvalitetu tijekom akademske godine prati uspješnost studiranja za zimski i za ljetni semestar, na temelju podataka iz ISVU sustava i na temelju Zapisnika o održanim ispitima, te je izradio godišnje izvješće za ak. g. 2012./2013. i dva semestralna izvješća o prolaznosti na ispitnim rokovima.</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 xml:space="preserve">Ured za kvalitetu izradio je Unutarnju prosudbu sustava osiguravanja kvalitete za akademsku godinu 2013./2014. </w:t>
      </w:r>
      <w:r>
        <w:rPr>
          <w:sz w:val="24"/>
          <w:szCs w:val="24"/>
        </w:rPr>
        <w:t>(UNIOB)</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Ured je izradio izvješće o rezultatima Ankete za studentice i studente koji su završili dodiplomski filozofsko-teološki studij, a koja je provedena na susretu Zajednice prijatelja KBF-a.</w:t>
      </w:r>
    </w:p>
    <w:p w:rsidR="008465A6" w:rsidRPr="00E9689B" w:rsidRDefault="008465A6" w:rsidP="008465A6">
      <w:pPr>
        <w:pStyle w:val="Odlomakpopisa"/>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sz w:val="24"/>
          <w:szCs w:val="24"/>
        </w:rPr>
      </w:pPr>
      <w:r w:rsidRPr="00E9689B">
        <w:rPr>
          <w:sz w:val="24"/>
          <w:szCs w:val="24"/>
        </w:rPr>
        <w:t>Ured je izradio Izvješće o rezultatima JSSA provedene na KBF-u u Đakovu za akademsku godinu 2013./2014.</w:t>
      </w:r>
    </w:p>
    <w:p w:rsidR="008465A6"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sz w:val="24"/>
          <w:szCs w:val="24"/>
          <w:lang w:val="hr-HR"/>
        </w:rPr>
      </w:pPr>
      <w:r w:rsidRPr="00E9689B">
        <w:rPr>
          <w:rFonts w:asciiTheme="minorHAnsi" w:hAnsiTheme="minorHAnsi"/>
          <w:b/>
          <w:sz w:val="24"/>
          <w:szCs w:val="24"/>
          <w:lang w:val="hr-HR"/>
        </w:rPr>
        <w:t>Usavršavanje i edukacija:</w:t>
      </w:r>
    </w:p>
    <w:p w:rsidR="008465A6" w:rsidRPr="00E9689B" w:rsidRDefault="008465A6" w:rsidP="008465A6">
      <w:pPr>
        <w:pStyle w:val="Odlomakpopisa"/>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Style w:val="Istaknuto"/>
          <w:i w:val="0"/>
          <w:sz w:val="24"/>
          <w:szCs w:val="24"/>
        </w:rPr>
      </w:pPr>
      <w:r w:rsidRPr="00E9689B">
        <w:rPr>
          <w:rStyle w:val="Istaknuto"/>
          <w:i w:val="0"/>
          <w:sz w:val="24"/>
          <w:szCs w:val="24"/>
        </w:rPr>
        <w:t xml:space="preserve">Doc. dr. </w:t>
      </w:r>
      <w:proofErr w:type="spellStart"/>
      <w:r w:rsidRPr="00E9689B">
        <w:rPr>
          <w:rStyle w:val="Istaknuto"/>
          <w:i w:val="0"/>
          <w:sz w:val="24"/>
          <w:szCs w:val="24"/>
        </w:rPr>
        <w:t>sc</w:t>
      </w:r>
      <w:proofErr w:type="spellEnd"/>
      <w:r w:rsidRPr="00E9689B">
        <w:rPr>
          <w:rStyle w:val="Istaknuto"/>
          <w:i w:val="0"/>
          <w:sz w:val="24"/>
          <w:szCs w:val="24"/>
        </w:rPr>
        <w:t xml:space="preserve">. Ivo </w:t>
      </w:r>
      <w:proofErr w:type="spellStart"/>
      <w:r w:rsidRPr="00E9689B">
        <w:rPr>
          <w:rStyle w:val="Istaknuto"/>
          <w:i w:val="0"/>
          <w:sz w:val="24"/>
          <w:szCs w:val="24"/>
        </w:rPr>
        <w:t>Džinić</w:t>
      </w:r>
      <w:proofErr w:type="spellEnd"/>
      <w:r w:rsidRPr="00E9689B">
        <w:rPr>
          <w:rStyle w:val="Istaknuto"/>
          <w:i w:val="0"/>
          <w:sz w:val="24"/>
          <w:szCs w:val="24"/>
        </w:rPr>
        <w:t xml:space="preserve">, prodekan za nastavu, Petar Vidović, tajnik Fakulteta i Antonija Pranjković, stručna savjetnica za kvalitetu sudjelovali su u četvrtak, 10. listopada 2013. godine, na radionici za izradu </w:t>
      </w:r>
      <w:proofErr w:type="spellStart"/>
      <w:r w:rsidRPr="00E9689B">
        <w:rPr>
          <w:rStyle w:val="Istaknuto"/>
          <w:i w:val="0"/>
          <w:sz w:val="24"/>
          <w:szCs w:val="24"/>
        </w:rPr>
        <w:t>samoanalize</w:t>
      </w:r>
      <w:proofErr w:type="spellEnd"/>
      <w:r w:rsidRPr="00E9689B">
        <w:rPr>
          <w:rStyle w:val="Istaknuto"/>
          <w:i w:val="0"/>
          <w:sz w:val="24"/>
          <w:szCs w:val="24"/>
        </w:rPr>
        <w:t xml:space="preserve"> u postupku </w:t>
      </w:r>
      <w:proofErr w:type="spellStart"/>
      <w:r w:rsidRPr="00E9689B">
        <w:rPr>
          <w:rStyle w:val="Istaknuto"/>
          <w:i w:val="0"/>
          <w:sz w:val="24"/>
          <w:szCs w:val="24"/>
        </w:rPr>
        <w:t>reakreditacije</w:t>
      </w:r>
      <w:proofErr w:type="spellEnd"/>
      <w:r w:rsidRPr="00E9689B">
        <w:rPr>
          <w:rStyle w:val="Istaknuto"/>
          <w:i w:val="0"/>
          <w:sz w:val="24"/>
          <w:szCs w:val="24"/>
        </w:rPr>
        <w:t xml:space="preserve"> visokih učilišta 2013./2014.</w:t>
      </w:r>
      <w:r w:rsidR="006446B5">
        <w:rPr>
          <w:rStyle w:val="Istaknuto"/>
          <w:i w:val="0"/>
          <w:sz w:val="24"/>
          <w:szCs w:val="24"/>
        </w:rPr>
        <w:t xml:space="preserve"> </w:t>
      </w:r>
      <w:r w:rsidRPr="00E9689B">
        <w:rPr>
          <w:rStyle w:val="Istaknuto"/>
          <w:i w:val="0"/>
          <w:sz w:val="24"/>
          <w:szCs w:val="24"/>
        </w:rPr>
        <w:t xml:space="preserve">godine, </w:t>
      </w:r>
      <w:r w:rsidR="006446B5">
        <w:rPr>
          <w:rStyle w:val="Istaknuto"/>
          <w:i w:val="0"/>
          <w:sz w:val="24"/>
          <w:szCs w:val="24"/>
        </w:rPr>
        <w:t xml:space="preserve">koja je održana u Zagrebu, </w:t>
      </w:r>
      <w:r w:rsidRPr="00E9689B">
        <w:rPr>
          <w:rStyle w:val="Istaknuto"/>
          <w:i w:val="0"/>
          <w:sz w:val="24"/>
          <w:szCs w:val="24"/>
        </w:rPr>
        <w:t>u organizaciji Agencije za znanost i visoko obrazovanje (AZVO).</w:t>
      </w:r>
    </w:p>
    <w:p w:rsidR="008465A6" w:rsidRPr="00E9689B" w:rsidRDefault="008465A6" w:rsidP="008465A6">
      <w:pPr>
        <w:pStyle w:val="Odlomakpopisa"/>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b/>
          <w:sz w:val="24"/>
          <w:szCs w:val="24"/>
        </w:rPr>
      </w:pPr>
      <w:r w:rsidRPr="00E9689B">
        <w:rPr>
          <w:sz w:val="24"/>
          <w:szCs w:val="24"/>
        </w:rPr>
        <w:t xml:space="preserve">Stručna savjetnica za kvalitetu sudjelovala je na „Završnoj konferenciji projekta Hrvatske stručne skupine za </w:t>
      </w:r>
      <w:proofErr w:type="spellStart"/>
      <w:r w:rsidRPr="00E9689B">
        <w:rPr>
          <w:sz w:val="24"/>
          <w:szCs w:val="24"/>
        </w:rPr>
        <w:t>Bolonjski</w:t>
      </w:r>
      <w:proofErr w:type="spellEnd"/>
      <w:r w:rsidRPr="00E9689B">
        <w:rPr>
          <w:sz w:val="24"/>
          <w:szCs w:val="24"/>
        </w:rPr>
        <w:t xml:space="preserve"> proces: </w:t>
      </w:r>
      <w:proofErr w:type="spellStart"/>
      <w:r w:rsidRPr="00E9689B">
        <w:rPr>
          <w:sz w:val="24"/>
          <w:szCs w:val="24"/>
        </w:rPr>
        <w:t>Bolonja</w:t>
      </w:r>
      <w:proofErr w:type="spellEnd"/>
      <w:r w:rsidRPr="00E9689B">
        <w:rPr>
          <w:sz w:val="24"/>
          <w:szCs w:val="24"/>
        </w:rPr>
        <w:t xml:space="preserve"> u Hrvatskoj – od ideje do prakse“ koja se održala 5. prosinca 2013. u prostorima MZOS-a. </w:t>
      </w:r>
    </w:p>
    <w:p w:rsidR="008465A6" w:rsidRPr="00E9689B" w:rsidRDefault="008465A6" w:rsidP="008465A6">
      <w:pPr>
        <w:pStyle w:val="Odlomakpopisa"/>
        <w:numPr>
          <w:ilvl w:val="0"/>
          <w:numId w:val="22"/>
        </w:numPr>
        <w:spacing w:after="0" w:line="240" w:lineRule="auto"/>
        <w:ind w:left="284" w:hanging="284"/>
        <w:jc w:val="both"/>
        <w:rPr>
          <w:rFonts w:cs="Times New Roman"/>
          <w:sz w:val="24"/>
          <w:szCs w:val="24"/>
        </w:rPr>
      </w:pPr>
      <w:r w:rsidRPr="00E9689B">
        <w:rPr>
          <w:rFonts w:cs="Times New Roman"/>
          <w:sz w:val="24"/>
          <w:szCs w:val="24"/>
        </w:rPr>
        <w:lastRenderedPageBreak/>
        <w:t xml:space="preserve">U </w:t>
      </w:r>
      <w:r w:rsidRPr="00E9689B">
        <w:rPr>
          <w:rStyle w:val="Naglaeno"/>
          <w:rFonts w:cs="Times New Roman"/>
          <w:b w:val="0"/>
          <w:sz w:val="24"/>
          <w:szCs w:val="24"/>
        </w:rPr>
        <w:t>srijedu, 18. prosinca 2013. godine</w:t>
      </w:r>
      <w:r w:rsidRPr="00E9689B">
        <w:rPr>
          <w:rFonts w:cs="Times New Roman"/>
          <w:sz w:val="24"/>
          <w:szCs w:val="24"/>
        </w:rPr>
        <w:t xml:space="preserve"> u Vijećnici Rektorata Sveučilišta J. J. Strossmayera održan je sastanak o praćenju provedbe ciljeva Pilot Programskih ugovora. Vezano uz 3. cilj (o ishodima učenja) na sastanku je sudjelovala stručna savjetnica za kvalitetu.</w:t>
      </w:r>
    </w:p>
    <w:p w:rsidR="008465A6" w:rsidRPr="00E9689B" w:rsidRDefault="008465A6" w:rsidP="008465A6">
      <w:pPr>
        <w:pStyle w:val="Odlomakpopisa"/>
        <w:numPr>
          <w:ilvl w:val="0"/>
          <w:numId w:val="22"/>
        </w:numPr>
        <w:spacing w:after="0" w:line="240" w:lineRule="auto"/>
        <w:ind w:left="284" w:hanging="284"/>
        <w:jc w:val="both"/>
        <w:rPr>
          <w:rFonts w:cs="Times New Roman"/>
          <w:sz w:val="24"/>
          <w:szCs w:val="24"/>
        </w:rPr>
      </w:pPr>
      <w:r w:rsidRPr="00E9689B">
        <w:rPr>
          <w:rFonts w:cs="Times New Roman"/>
          <w:sz w:val="24"/>
          <w:szCs w:val="24"/>
        </w:rPr>
        <w:t>U četvrtak, 23. siječnja 2014. godine u Vijećnici Rektorata, održana je konstituirajuća sjednica Vijeća Centra za kvalitetu. Prema pravilniku Centra, svi voditelji ureda za kvalitetu sveučilišnih sastavnica članovi su Vijeća Centra.</w:t>
      </w:r>
    </w:p>
    <w:p w:rsidR="008465A6" w:rsidRPr="00E9689B" w:rsidRDefault="008465A6" w:rsidP="008465A6">
      <w:pPr>
        <w:pStyle w:val="Odlomakpopisa"/>
        <w:numPr>
          <w:ilvl w:val="0"/>
          <w:numId w:val="2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cs="Times New Roman"/>
          <w:sz w:val="24"/>
          <w:szCs w:val="24"/>
        </w:rPr>
      </w:pPr>
      <w:r w:rsidRPr="00E9689B">
        <w:rPr>
          <w:rFonts w:cs="Times New Roman"/>
          <w:sz w:val="24"/>
          <w:szCs w:val="24"/>
        </w:rPr>
        <w:t xml:space="preserve">Ured za kvalitetu s ostalim članovima Povjerenstva za provedbu PPU sudjelovao je na dvije radionice Pilot Programskih ugovora, 22. travnja u organizaciji Sveučilišta, a 25. travnja na inicijativu Filozofskog fakulteta u Osijeku.   </w:t>
      </w:r>
    </w:p>
    <w:p w:rsidR="008465A6" w:rsidRPr="00E9689B" w:rsidRDefault="008465A6" w:rsidP="008465A6">
      <w:pPr>
        <w:pStyle w:val="Odlomakpopisa"/>
        <w:numPr>
          <w:ilvl w:val="0"/>
          <w:numId w:val="22"/>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cs="Times New Roman"/>
          <w:sz w:val="24"/>
          <w:szCs w:val="24"/>
        </w:rPr>
      </w:pPr>
      <w:r w:rsidRPr="00E9689B">
        <w:rPr>
          <w:rFonts w:cs="Times New Roman"/>
          <w:sz w:val="24"/>
          <w:szCs w:val="24"/>
        </w:rPr>
        <w:t>Predsjednik Povjerenstva za praćenje i osiguravanje kvalitete i stručna savjetnica za kvalitetu sudjelovali su 15. rujna 2014. g. na radionici o novom okvirnom programu bespovratnih sredstava Europske unije – OBZOR 2020. Radionica je održana u Auli Rektorata Sveučilišta.</w:t>
      </w:r>
    </w:p>
    <w:p w:rsidR="008465A6" w:rsidRPr="00E9689B" w:rsidRDefault="008465A6" w:rsidP="008465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hr-HR"/>
        </w:rPr>
      </w:pPr>
    </w:p>
    <w:p w:rsidR="008465A6" w:rsidRPr="00E9689B" w:rsidRDefault="008465A6" w:rsidP="008465A6">
      <w:pPr>
        <w:spacing w:after="0"/>
        <w:jc w:val="center"/>
        <w:rPr>
          <w:rFonts w:asciiTheme="minorHAnsi" w:hAnsiTheme="minorHAnsi"/>
          <w:sz w:val="24"/>
          <w:lang w:val="hr-HR"/>
        </w:rPr>
      </w:pPr>
    </w:p>
    <w:p w:rsidR="008465A6" w:rsidRPr="00E9689B" w:rsidRDefault="008465A6" w:rsidP="008465A6">
      <w:pPr>
        <w:spacing w:after="0"/>
        <w:jc w:val="center"/>
        <w:rPr>
          <w:rFonts w:asciiTheme="minorHAnsi" w:hAnsiTheme="minorHAnsi"/>
          <w:sz w:val="24"/>
          <w:lang w:val="hr-HR"/>
        </w:rPr>
      </w:pPr>
    </w:p>
    <w:p w:rsidR="008465A6" w:rsidRPr="00E9689B" w:rsidRDefault="008465A6" w:rsidP="008465A6">
      <w:pPr>
        <w:spacing w:after="0"/>
        <w:ind w:left="5387"/>
        <w:jc w:val="center"/>
        <w:rPr>
          <w:rFonts w:asciiTheme="minorHAnsi" w:hAnsiTheme="minorHAnsi"/>
          <w:sz w:val="24"/>
          <w:lang w:val="hr-HR"/>
        </w:rPr>
      </w:pPr>
      <w:r w:rsidRPr="00E9689B">
        <w:rPr>
          <w:rFonts w:asciiTheme="minorHAnsi" w:hAnsiTheme="minorHAnsi"/>
          <w:sz w:val="24"/>
          <w:lang w:val="hr-HR"/>
        </w:rPr>
        <w:t>____________________________</w:t>
      </w:r>
    </w:p>
    <w:p w:rsidR="008465A6" w:rsidRPr="00E9689B" w:rsidRDefault="008465A6" w:rsidP="008465A6">
      <w:pPr>
        <w:spacing w:after="0"/>
        <w:ind w:left="5387"/>
        <w:jc w:val="center"/>
        <w:rPr>
          <w:rFonts w:asciiTheme="minorHAnsi" w:hAnsiTheme="minorHAnsi"/>
          <w:sz w:val="24"/>
          <w:lang w:val="hr-HR"/>
        </w:rPr>
      </w:pPr>
      <w:r w:rsidRPr="00E9689B">
        <w:rPr>
          <w:rFonts w:asciiTheme="minorHAnsi" w:hAnsiTheme="minorHAnsi"/>
          <w:sz w:val="24"/>
          <w:lang w:val="hr-HR"/>
        </w:rPr>
        <w:t xml:space="preserve">Doc. dr. </w:t>
      </w:r>
      <w:proofErr w:type="spellStart"/>
      <w:r w:rsidRPr="00E9689B">
        <w:rPr>
          <w:rFonts w:asciiTheme="minorHAnsi" w:hAnsiTheme="minorHAnsi"/>
          <w:sz w:val="24"/>
          <w:lang w:val="hr-HR"/>
        </w:rPr>
        <w:t>sc</w:t>
      </w:r>
      <w:proofErr w:type="spellEnd"/>
      <w:r w:rsidRPr="00E9689B">
        <w:rPr>
          <w:rFonts w:asciiTheme="minorHAnsi" w:hAnsiTheme="minorHAnsi"/>
          <w:sz w:val="24"/>
          <w:lang w:val="hr-HR"/>
        </w:rPr>
        <w:t xml:space="preserve">. </w:t>
      </w:r>
      <w:r>
        <w:rPr>
          <w:rFonts w:asciiTheme="minorHAnsi" w:hAnsiTheme="minorHAnsi"/>
          <w:sz w:val="24"/>
          <w:lang w:val="hr-HR"/>
        </w:rPr>
        <w:t xml:space="preserve">Drago </w:t>
      </w:r>
      <w:proofErr w:type="spellStart"/>
      <w:r>
        <w:rPr>
          <w:rFonts w:asciiTheme="minorHAnsi" w:hAnsiTheme="minorHAnsi"/>
          <w:sz w:val="24"/>
          <w:lang w:val="hr-HR"/>
        </w:rPr>
        <w:t>Tukara</w:t>
      </w:r>
      <w:proofErr w:type="spellEnd"/>
      <w:r w:rsidRPr="00E9689B">
        <w:rPr>
          <w:rFonts w:asciiTheme="minorHAnsi" w:hAnsiTheme="minorHAnsi"/>
          <w:sz w:val="24"/>
          <w:lang w:val="hr-HR"/>
        </w:rPr>
        <w:t xml:space="preserve">, </w:t>
      </w:r>
    </w:p>
    <w:p w:rsidR="008465A6" w:rsidRPr="00E9689B" w:rsidRDefault="008465A6" w:rsidP="008465A6">
      <w:pPr>
        <w:spacing w:after="0"/>
        <w:ind w:left="5387"/>
        <w:jc w:val="center"/>
        <w:rPr>
          <w:rFonts w:asciiTheme="minorHAnsi" w:hAnsiTheme="minorHAnsi"/>
          <w:sz w:val="24"/>
          <w:lang w:val="hr-HR"/>
        </w:rPr>
      </w:pPr>
      <w:r w:rsidRPr="00E9689B">
        <w:rPr>
          <w:rFonts w:asciiTheme="minorHAnsi" w:hAnsiTheme="minorHAnsi"/>
          <w:sz w:val="24"/>
          <w:lang w:val="hr-HR"/>
        </w:rPr>
        <w:t>predsjednik Povjerenstva za kvalitetu</w:t>
      </w:r>
    </w:p>
    <w:bookmarkEnd w:id="0"/>
    <w:p w:rsidR="008465A6" w:rsidRPr="00E9689B" w:rsidRDefault="008465A6" w:rsidP="008465A6">
      <w:pPr>
        <w:rPr>
          <w:rFonts w:asciiTheme="minorHAnsi" w:hAnsiTheme="minorHAnsi"/>
          <w:lang w:val="hr-HR"/>
        </w:rPr>
      </w:pPr>
    </w:p>
    <w:sectPr w:rsidR="008465A6" w:rsidRPr="00E9689B" w:rsidSect="009C6BC2">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81" w:rsidRDefault="00410181" w:rsidP="00C25654">
      <w:pPr>
        <w:spacing w:after="0" w:line="240" w:lineRule="auto"/>
      </w:pPr>
      <w:r>
        <w:separator/>
      </w:r>
    </w:p>
  </w:endnote>
  <w:endnote w:type="continuationSeparator" w:id="0">
    <w:p w:rsidR="00410181" w:rsidRDefault="00410181" w:rsidP="00C2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86041"/>
      <w:docPartObj>
        <w:docPartGallery w:val="Page Numbers (Bottom of Page)"/>
        <w:docPartUnique/>
      </w:docPartObj>
    </w:sdtPr>
    <w:sdtEndPr/>
    <w:sdtContent>
      <w:p w:rsidR="00C25654" w:rsidRDefault="00C25654">
        <w:pPr>
          <w:pStyle w:val="Podnoje"/>
          <w:jc w:val="right"/>
        </w:pPr>
        <w:r>
          <w:fldChar w:fldCharType="begin"/>
        </w:r>
        <w:r>
          <w:instrText>PAGE   \* MERGEFORMAT</w:instrText>
        </w:r>
        <w:r>
          <w:fldChar w:fldCharType="separate"/>
        </w:r>
        <w:r w:rsidR="00271102" w:rsidRPr="00271102">
          <w:rPr>
            <w:noProof/>
            <w:lang w:val="hr-HR"/>
          </w:rPr>
          <w:t>5</w:t>
        </w:r>
        <w:r>
          <w:fldChar w:fldCharType="end"/>
        </w:r>
      </w:p>
    </w:sdtContent>
  </w:sdt>
  <w:p w:rsidR="00C25654" w:rsidRDefault="00C2565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81" w:rsidRDefault="00410181" w:rsidP="00C25654">
      <w:pPr>
        <w:spacing w:after="0" w:line="240" w:lineRule="auto"/>
      </w:pPr>
      <w:r>
        <w:separator/>
      </w:r>
    </w:p>
  </w:footnote>
  <w:footnote w:type="continuationSeparator" w:id="0">
    <w:p w:rsidR="00410181" w:rsidRDefault="00410181" w:rsidP="00C25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5643"/>
    <w:multiLevelType w:val="hybridMultilevel"/>
    <w:tmpl w:val="5A422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24315"/>
    <w:multiLevelType w:val="hybridMultilevel"/>
    <w:tmpl w:val="92A44B22"/>
    <w:lvl w:ilvl="0" w:tplc="1A0A6F2E">
      <w:start w:val="2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8F1FBD"/>
    <w:multiLevelType w:val="hybridMultilevel"/>
    <w:tmpl w:val="834A2BB0"/>
    <w:lvl w:ilvl="0" w:tplc="1F520F62">
      <w:start w:val="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C2F0945"/>
    <w:multiLevelType w:val="hybridMultilevel"/>
    <w:tmpl w:val="253498B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541662"/>
    <w:multiLevelType w:val="hybridMultilevel"/>
    <w:tmpl w:val="F1D8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1112D"/>
    <w:multiLevelType w:val="hybridMultilevel"/>
    <w:tmpl w:val="24505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96D21D9"/>
    <w:multiLevelType w:val="hybridMultilevel"/>
    <w:tmpl w:val="BE9CE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0705DD"/>
    <w:multiLevelType w:val="hybridMultilevel"/>
    <w:tmpl w:val="DDE2D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0D2F76"/>
    <w:multiLevelType w:val="hybridMultilevel"/>
    <w:tmpl w:val="3EBE70DE"/>
    <w:lvl w:ilvl="0" w:tplc="8D428AD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304221D2"/>
    <w:multiLevelType w:val="hybridMultilevel"/>
    <w:tmpl w:val="E946C2F4"/>
    <w:lvl w:ilvl="0" w:tplc="7F1E043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20D5425"/>
    <w:multiLevelType w:val="hybridMultilevel"/>
    <w:tmpl w:val="2892E564"/>
    <w:lvl w:ilvl="0" w:tplc="A05A2614">
      <w:start w:val="7"/>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38DC7EAA"/>
    <w:multiLevelType w:val="hybridMultilevel"/>
    <w:tmpl w:val="9BBABDF2"/>
    <w:lvl w:ilvl="0" w:tplc="0F0CA27A">
      <w:start w:val="2"/>
      <w:numFmt w:val="bullet"/>
      <w:lvlText w:val="-"/>
      <w:lvlJc w:val="left"/>
      <w:pPr>
        <w:ind w:left="1080" w:hanging="360"/>
      </w:pPr>
      <w:rPr>
        <w:rFonts w:ascii="Calibri" w:eastAsia="Batang" w:hAnsi="Calibri" w:cstheme="minorBidi" w:hint="default"/>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3EA62C02"/>
    <w:multiLevelType w:val="hybridMultilevel"/>
    <w:tmpl w:val="24C28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A64290E"/>
    <w:multiLevelType w:val="hybridMultilevel"/>
    <w:tmpl w:val="E946C2F4"/>
    <w:lvl w:ilvl="0" w:tplc="7F1E043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B2F002F"/>
    <w:multiLevelType w:val="hybridMultilevel"/>
    <w:tmpl w:val="5B288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09F1994"/>
    <w:multiLevelType w:val="hybridMultilevel"/>
    <w:tmpl w:val="E946C2F4"/>
    <w:lvl w:ilvl="0" w:tplc="7F1E043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7C7697"/>
    <w:multiLevelType w:val="hybridMultilevel"/>
    <w:tmpl w:val="F0BAC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6F4E63"/>
    <w:multiLevelType w:val="hybridMultilevel"/>
    <w:tmpl w:val="00F618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B2F6875"/>
    <w:multiLevelType w:val="hybridMultilevel"/>
    <w:tmpl w:val="31BA30EA"/>
    <w:lvl w:ilvl="0" w:tplc="041A000F">
      <w:start w:val="1"/>
      <w:numFmt w:val="decimal"/>
      <w:lvlText w:val="%1."/>
      <w:lvlJc w:val="left"/>
      <w:pPr>
        <w:ind w:left="1069" w:hanging="360"/>
      </w:pPr>
      <w:rPr>
        <w:rFonts w:hint="default"/>
      </w:r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9">
    <w:nsid w:val="62BF05B8"/>
    <w:multiLevelType w:val="hybridMultilevel"/>
    <w:tmpl w:val="1D16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654914"/>
    <w:multiLevelType w:val="hybridMultilevel"/>
    <w:tmpl w:val="357E6AFE"/>
    <w:lvl w:ilvl="0" w:tplc="5CF81364">
      <w:start w:val="11"/>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1">
    <w:nsid w:val="6C501AE5"/>
    <w:multiLevelType w:val="hybridMultilevel"/>
    <w:tmpl w:val="A772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6"/>
  </w:num>
  <w:num w:numId="4">
    <w:abstractNumId w:val="19"/>
  </w:num>
  <w:num w:numId="5">
    <w:abstractNumId w:val="4"/>
  </w:num>
  <w:num w:numId="6">
    <w:abstractNumId w:val="7"/>
  </w:num>
  <w:num w:numId="7">
    <w:abstractNumId w:val="5"/>
  </w:num>
  <w:num w:numId="8">
    <w:abstractNumId w:val="13"/>
  </w:num>
  <w:num w:numId="9">
    <w:abstractNumId w:val="8"/>
  </w:num>
  <w:num w:numId="10">
    <w:abstractNumId w:val="1"/>
  </w:num>
  <w:num w:numId="11">
    <w:abstractNumId w:val="11"/>
  </w:num>
  <w:num w:numId="12">
    <w:abstractNumId w:val="18"/>
  </w:num>
  <w:num w:numId="13">
    <w:abstractNumId w:val="3"/>
  </w:num>
  <w:num w:numId="14">
    <w:abstractNumId w:val="9"/>
  </w:num>
  <w:num w:numId="15">
    <w:abstractNumId w:val="10"/>
  </w:num>
  <w:num w:numId="16">
    <w:abstractNumId w:val="15"/>
  </w:num>
  <w:num w:numId="17">
    <w:abstractNumId w:val="2"/>
  </w:num>
  <w:num w:numId="18">
    <w:abstractNumId w:val="16"/>
  </w:num>
  <w:num w:numId="19">
    <w:abstractNumId w:val="17"/>
  </w:num>
  <w:num w:numId="20">
    <w:abstractNumId w:val="2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7A"/>
    <w:rsid w:val="00024E32"/>
    <w:rsid w:val="000565E2"/>
    <w:rsid w:val="0006571D"/>
    <w:rsid w:val="000B4C03"/>
    <w:rsid w:val="000F03E3"/>
    <w:rsid w:val="00155086"/>
    <w:rsid w:val="00162F5B"/>
    <w:rsid w:val="00195178"/>
    <w:rsid w:val="001B2AEE"/>
    <w:rsid w:val="00271102"/>
    <w:rsid w:val="002E10B0"/>
    <w:rsid w:val="002F0C6D"/>
    <w:rsid w:val="002F6C8D"/>
    <w:rsid w:val="003261AD"/>
    <w:rsid w:val="003E0B57"/>
    <w:rsid w:val="00410181"/>
    <w:rsid w:val="00413F9A"/>
    <w:rsid w:val="004A0AED"/>
    <w:rsid w:val="00543AC0"/>
    <w:rsid w:val="00551051"/>
    <w:rsid w:val="005A72D2"/>
    <w:rsid w:val="005B4F26"/>
    <w:rsid w:val="005C0406"/>
    <w:rsid w:val="00603173"/>
    <w:rsid w:val="00624B68"/>
    <w:rsid w:val="006376A5"/>
    <w:rsid w:val="006446B5"/>
    <w:rsid w:val="006E79A0"/>
    <w:rsid w:val="006F6D10"/>
    <w:rsid w:val="0071444A"/>
    <w:rsid w:val="00724089"/>
    <w:rsid w:val="00764B6E"/>
    <w:rsid w:val="007F06ED"/>
    <w:rsid w:val="008465A6"/>
    <w:rsid w:val="00867254"/>
    <w:rsid w:val="00894D77"/>
    <w:rsid w:val="008D622F"/>
    <w:rsid w:val="00902B06"/>
    <w:rsid w:val="00914235"/>
    <w:rsid w:val="00A70B8B"/>
    <w:rsid w:val="00A85CCF"/>
    <w:rsid w:val="00AF240D"/>
    <w:rsid w:val="00B429DD"/>
    <w:rsid w:val="00B9544B"/>
    <w:rsid w:val="00BA653E"/>
    <w:rsid w:val="00BB66B4"/>
    <w:rsid w:val="00BC586B"/>
    <w:rsid w:val="00BC612F"/>
    <w:rsid w:val="00BD65DA"/>
    <w:rsid w:val="00C05734"/>
    <w:rsid w:val="00C11426"/>
    <w:rsid w:val="00C25654"/>
    <w:rsid w:val="00C94C03"/>
    <w:rsid w:val="00D228AA"/>
    <w:rsid w:val="00D3727A"/>
    <w:rsid w:val="00D9607F"/>
    <w:rsid w:val="00DA1752"/>
    <w:rsid w:val="00DA5135"/>
    <w:rsid w:val="00DF3E28"/>
    <w:rsid w:val="00E2772F"/>
    <w:rsid w:val="00E640D5"/>
    <w:rsid w:val="00E9689B"/>
    <w:rsid w:val="00ED77EE"/>
    <w:rsid w:val="00EE12C6"/>
    <w:rsid w:val="00FA610E"/>
    <w:rsid w:val="00FD0FF2"/>
    <w:rsid w:val="00FE6497"/>
    <w:rsid w:val="00FF3392"/>
    <w:rsid w:val="00FF34C3"/>
    <w:rsid w:val="00FF6D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CD44E-4499-47DF-A26E-C9B5F0A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35"/>
    <w:pPr>
      <w:spacing w:after="200" w:line="276" w:lineRule="auto"/>
    </w:pPr>
    <w:rPr>
      <w:rFonts w:ascii="Calibri" w:eastAsia="Times New Roman" w:hAnsi="Calibri" w:cs="Times New Roman"/>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C586B"/>
    <w:pPr>
      <w:spacing w:after="160" w:line="259" w:lineRule="auto"/>
      <w:ind w:left="720"/>
      <w:contextualSpacing/>
    </w:pPr>
    <w:rPr>
      <w:rFonts w:asciiTheme="minorHAnsi" w:eastAsiaTheme="minorHAnsi" w:hAnsiTheme="minorHAnsi" w:cstheme="minorBidi"/>
      <w:lang w:val="hr-HR" w:bidi="ar-SA"/>
    </w:rPr>
  </w:style>
  <w:style w:type="table" w:styleId="Reetkatablice">
    <w:name w:val="Table Grid"/>
    <w:basedOn w:val="Obinatablica"/>
    <w:uiPriority w:val="59"/>
    <w:rsid w:val="00BC586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BC586B"/>
    <w:rPr>
      <w:color w:val="0000FF" w:themeColor="hyperlink"/>
      <w:u w:val="single"/>
    </w:rPr>
  </w:style>
  <w:style w:type="character" w:styleId="Naglaeno">
    <w:name w:val="Strong"/>
    <w:basedOn w:val="Zadanifontodlomka"/>
    <w:uiPriority w:val="22"/>
    <w:qFormat/>
    <w:rsid w:val="006376A5"/>
    <w:rPr>
      <w:b/>
      <w:bCs/>
    </w:rPr>
  </w:style>
  <w:style w:type="paragraph" w:styleId="Tekstbalonia">
    <w:name w:val="Balloon Text"/>
    <w:basedOn w:val="Normal"/>
    <w:link w:val="TekstbaloniaChar"/>
    <w:uiPriority w:val="99"/>
    <w:semiHidden/>
    <w:unhideWhenUsed/>
    <w:rsid w:val="00162F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2F5B"/>
    <w:rPr>
      <w:rFonts w:ascii="Segoe UI" w:eastAsia="Times New Roman" w:hAnsi="Segoe UI" w:cs="Segoe UI"/>
      <w:sz w:val="18"/>
      <w:szCs w:val="18"/>
      <w:lang w:val="en-US" w:bidi="en-US"/>
    </w:rPr>
  </w:style>
  <w:style w:type="character" w:styleId="Istaknuto">
    <w:name w:val="Emphasis"/>
    <w:basedOn w:val="Zadanifontodlomka"/>
    <w:uiPriority w:val="20"/>
    <w:qFormat/>
    <w:rsid w:val="00914235"/>
    <w:rPr>
      <w:i/>
      <w:iCs/>
    </w:rPr>
  </w:style>
  <w:style w:type="paragraph" w:styleId="Zaglavlje">
    <w:name w:val="header"/>
    <w:basedOn w:val="Normal"/>
    <w:link w:val="ZaglavljeChar"/>
    <w:uiPriority w:val="99"/>
    <w:unhideWhenUsed/>
    <w:rsid w:val="00C2565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5654"/>
    <w:rPr>
      <w:rFonts w:ascii="Calibri" w:eastAsia="Times New Roman" w:hAnsi="Calibri" w:cs="Times New Roman"/>
      <w:lang w:val="en-US" w:bidi="en-US"/>
    </w:rPr>
  </w:style>
  <w:style w:type="paragraph" w:styleId="Podnoje">
    <w:name w:val="footer"/>
    <w:basedOn w:val="Normal"/>
    <w:link w:val="PodnojeChar"/>
    <w:uiPriority w:val="99"/>
    <w:unhideWhenUsed/>
    <w:rsid w:val="00C2565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5654"/>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F834-D02A-479F-BBDB-C0089A85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1945</Words>
  <Characters>11092</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DJKBF</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Kvaliteta KBF</dc:creator>
  <cp:keywords/>
  <dc:description/>
  <cp:lastModifiedBy>Kvaliteta</cp:lastModifiedBy>
  <cp:revision>33</cp:revision>
  <cp:lastPrinted>2014-10-27T07:18:00Z</cp:lastPrinted>
  <dcterms:created xsi:type="dcterms:W3CDTF">2013-02-28T12:36:00Z</dcterms:created>
  <dcterms:modified xsi:type="dcterms:W3CDTF">2015-11-16T09:22:00Z</dcterms:modified>
</cp:coreProperties>
</file>